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after="156" w:line="560" w:lineRule="exact"/>
        <w:jc w:val="center"/>
        <w:textAlignment w:val="auto"/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bookmarkStart w:id="0" w:name="_GoBack"/>
      <w:r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宿迁海关“关长接待日”预约登记表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</w:pPr>
      <w:bookmarkEnd w:id="0"/>
      <w:r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513"/>
        <w:gridCol w:w="2252"/>
        <w:gridCol w:w="2767"/>
      </w:tblGrid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109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法定代表人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经办人姓名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</w:t>
            </w:r>
          </w:p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4</w:t>
            </w: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人）</w:t>
            </w:r>
          </w:p>
        </w:tc>
      </w:tr>
      <w:tr>
        <w:trPr>
          <w:trHeight w:val="74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序号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2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253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both"/>
              <w:rPr>
                <w:rFonts w:eastAsia="微软雅黑"/>
                <w:color w:val="000000"/>
                <w:szCs w:val="21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请详细陈述来访的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  <w14:textFill>
                  <w14:solidFill>
                    <w14:srgbClr w14:val="000000"/>
                  </w14:solidFill>
                </w14:textFill>
              </w:rPr>
              <w:t>请求、事实、理由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eastAsia="zh-CN"/>
              </w:rPr>
              <w:t>，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可附件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after="312" w:line="560" w:lineRule="exact"/>
        <w:jc w:val="both"/>
        <w:textAlignment w:val="auto"/>
        <w:rPr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hint="eastAsia"/>
          <w:color w:val="000000"/>
          <w:sz w:val="24"/>
          <w:szCs w:val="24"/>
          <w14:textFill>
            <w14:solidFill>
              <w14:srgbClr w14:val="000000"/>
            </w14:solidFill>
          </w14:textFill>
          <w:lang w:val="en-US" w:eastAsia="zh-CN"/>
        </w:rPr>
        <w:t>备注：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请来访人携带好身份证或其他有效证件，接访现场需核对。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方正书宋_GBK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微软雅黑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4D20004-D6CE-49E0-9F30-D4300CA0B9C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1</Pages>
  <Words>0</Words>
  <Characters>195</Characters>
  <Lines>0</Lines>
  <Paragraphs>5</Paragraphs>
  <CharactersWithSpaces>260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fanshouyuan</dc:creator>
  <cp:lastModifiedBy>fanshouyuan</cp:lastModifiedBy>
  <cp:revision>1</cp:revision>
  <dcterms:created xsi:type="dcterms:W3CDTF">2024-01-02T02:47:00Z</dcterms:created>
  <dcterms:modified xsi:type="dcterms:W3CDTF">2024-01-02T02:48:25Z</dcterms:modified>
</cp:coreProperties>
</file>