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62B" w:rsidRDefault="00FA3CDC">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C8662B" w:rsidRDefault="00FA3CDC">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5</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11</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321</w:t>
      </w:r>
      <w:r>
        <w:rPr>
          <w:rFonts w:ascii="Times New Roman" w:eastAsia="方正仿宋_GBK" w:hAnsi="Times New Roman" w:cs="Times New Roman" w:hint="eastAsia"/>
          <w:sz w:val="32"/>
          <w:szCs w:val="20"/>
        </w:rPr>
        <w:t>期）</w:t>
      </w:r>
    </w:p>
    <w:p w:rsidR="00C8662B" w:rsidRDefault="00FA3CDC">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C8662B" w:rsidRDefault="00FA3CDC">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11</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0</w:t>
      </w:r>
      <w:r>
        <w:rPr>
          <w:rFonts w:ascii="Times New Roman" w:eastAsia="方正仿宋_GBK" w:hAnsi="Times New Roman" w:cs="Times New Roman" w:hint="eastAsia"/>
          <w:sz w:val="32"/>
          <w:szCs w:val="32"/>
        </w:rPr>
        <w:t>日</w:t>
      </w:r>
    </w:p>
    <w:p w:rsidR="00C8662B" w:rsidRDefault="00FA3CDC">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1D232B7F"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C8662B" w:rsidRPr="0089043A" w:rsidRDefault="00FA3CDC">
      <w:pPr>
        <w:spacing w:line="750" w:lineRule="atLeast"/>
        <w:jc w:val="left"/>
        <w:rPr>
          <w:rFonts w:ascii="Times New Roman" w:eastAsia="小标宋" w:hAnsi="Times New Roman" w:cs="Batang"/>
          <w:b/>
          <w:bCs/>
          <w:color w:val="000000"/>
          <w:sz w:val="36"/>
          <w:szCs w:val="36"/>
        </w:rPr>
      </w:pPr>
      <w:r w:rsidRPr="0089043A">
        <w:rPr>
          <w:rFonts w:ascii="Times New Roman" w:eastAsia="小标宋" w:hAnsi="Times New Roman" w:cs="Times New Roman" w:hint="eastAsia"/>
          <w:b/>
          <w:bCs/>
          <w:color w:val="000000"/>
          <w:sz w:val="36"/>
          <w:szCs w:val="36"/>
        </w:rPr>
        <w:t>1</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210</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关于增列、调整、废止监管方式代码的公告</w:t>
      </w:r>
    </w:p>
    <w:p w:rsidR="00C8662B" w:rsidRPr="0089043A" w:rsidRDefault="00FA3CDC">
      <w:pPr>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10</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31</w:t>
      </w:r>
      <w:r w:rsidRPr="0089043A">
        <w:rPr>
          <w:rFonts w:ascii="Times New Roman" w:eastAsia="方正仿宋_GBK" w:hAnsi="Times New Roman" w:cs="宋体" w:hint="eastAsia"/>
          <w:kern w:val="0"/>
          <w:sz w:val="32"/>
          <w:szCs w:val="32"/>
        </w:rPr>
        <w:t>日起实施</w:t>
      </w:r>
    </w:p>
    <w:p w:rsidR="00C8662B" w:rsidRPr="0089043A" w:rsidRDefault="00FA3CDC">
      <w:pPr>
        <w:widowControl/>
        <w:spacing w:line="600" w:lineRule="exact"/>
        <w:jc w:val="left"/>
        <w:rPr>
          <w:rFonts w:ascii="Times New Roman" w:eastAsia="方正仿宋_GBK" w:hAnsi="Times New Roman" w:cs="宋体"/>
          <w:bCs/>
          <w:kern w:val="0"/>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宋体"/>
          <w:bCs/>
          <w:kern w:val="0"/>
          <w:sz w:val="32"/>
          <w:szCs w:val="32"/>
        </w:rPr>
        <w:t>为</w:t>
      </w:r>
      <w:r w:rsidRPr="0089043A">
        <w:rPr>
          <w:rFonts w:ascii="Times New Roman" w:eastAsia="方正仿宋_GBK" w:hAnsi="Times New Roman" w:cs="宋体" w:hint="eastAsia"/>
          <w:bCs/>
          <w:kern w:val="0"/>
          <w:sz w:val="32"/>
          <w:szCs w:val="32"/>
        </w:rPr>
        <w:t>规范和便利免税店销售国内商品以及特定人员进境自用车辆监管和通关，</w:t>
      </w:r>
      <w:r w:rsidRPr="0089043A">
        <w:rPr>
          <w:rFonts w:ascii="Times New Roman" w:eastAsia="方正仿宋_GBK" w:hAnsi="Times New Roman" w:cs="宋体"/>
          <w:bCs/>
          <w:kern w:val="0"/>
          <w:sz w:val="32"/>
          <w:szCs w:val="32"/>
        </w:rPr>
        <w:t>海关总署</w:t>
      </w:r>
      <w:r w:rsidRPr="0089043A">
        <w:rPr>
          <w:rFonts w:ascii="Times New Roman" w:eastAsia="方正仿宋_GBK" w:hAnsi="Times New Roman" w:cs="宋体" w:hint="eastAsia"/>
          <w:bCs/>
          <w:kern w:val="0"/>
          <w:sz w:val="32"/>
          <w:szCs w:val="32"/>
        </w:rPr>
        <w:t>决定增列海关监管方式代码“</w:t>
      </w:r>
      <w:r w:rsidRPr="0089043A">
        <w:rPr>
          <w:rFonts w:ascii="Times New Roman" w:eastAsia="方正仿宋_GBK" w:hAnsi="Times New Roman" w:cs="宋体" w:hint="eastAsia"/>
          <w:bCs/>
          <w:kern w:val="0"/>
          <w:sz w:val="32"/>
          <w:szCs w:val="32"/>
        </w:rPr>
        <w:t>1775</w:t>
      </w:r>
      <w:r w:rsidRPr="0089043A">
        <w:rPr>
          <w:rFonts w:ascii="Times New Roman" w:eastAsia="方正仿宋_GBK" w:hAnsi="Times New Roman" w:cs="宋体" w:hint="eastAsia"/>
          <w:bCs/>
          <w:kern w:val="0"/>
          <w:sz w:val="32"/>
          <w:szCs w:val="32"/>
        </w:rPr>
        <w:t>”，调整海关监管方式代码“</w:t>
      </w:r>
      <w:r w:rsidRPr="0089043A">
        <w:rPr>
          <w:rFonts w:ascii="Times New Roman" w:eastAsia="方正仿宋_GBK" w:hAnsi="Times New Roman" w:cs="宋体" w:hint="eastAsia"/>
          <w:bCs/>
          <w:kern w:val="0"/>
          <w:sz w:val="32"/>
          <w:szCs w:val="32"/>
        </w:rPr>
        <w:t>2439</w:t>
      </w:r>
      <w:r w:rsidRPr="0089043A">
        <w:rPr>
          <w:rFonts w:ascii="Times New Roman" w:eastAsia="方正仿宋_GBK" w:hAnsi="Times New Roman" w:cs="宋体" w:hint="eastAsia"/>
          <w:bCs/>
          <w:kern w:val="0"/>
          <w:sz w:val="32"/>
          <w:szCs w:val="32"/>
        </w:rPr>
        <w:t>”、“</w:t>
      </w:r>
      <w:r w:rsidRPr="0089043A">
        <w:rPr>
          <w:rFonts w:ascii="Times New Roman" w:eastAsia="方正仿宋_GBK" w:hAnsi="Times New Roman" w:cs="宋体" w:hint="eastAsia"/>
          <w:bCs/>
          <w:kern w:val="0"/>
          <w:sz w:val="32"/>
          <w:szCs w:val="32"/>
        </w:rPr>
        <w:t>9739</w:t>
      </w:r>
      <w:r w:rsidRPr="0089043A">
        <w:rPr>
          <w:rFonts w:ascii="Times New Roman" w:eastAsia="方正仿宋_GBK" w:hAnsi="Times New Roman" w:cs="宋体" w:hint="eastAsia"/>
          <w:bCs/>
          <w:kern w:val="0"/>
          <w:sz w:val="32"/>
          <w:szCs w:val="32"/>
        </w:rPr>
        <w:t>”和废止海关监管方式代码“</w:t>
      </w:r>
      <w:r w:rsidRPr="0089043A">
        <w:rPr>
          <w:rFonts w:ascii="Times New Roman" w:eastAsia="方正仿宋_GBK" w:hAnsi="Times New Roman" w:cs="宋体" w:hint="eastAsia"/>
          <w:bCs/>
          <w:kern w:val="0"/>
          <w:sz w:val="32"/>
          <w:szCs w:val="32"/>
        </w:rPr>
        <w:t>1831</w:t>
      </w:r>
      <w:r w:rsidRPr="0089043A">
        <w:rPr>
          <w:rFonts w:ascii="Times New Roman" w:eastAsia="方正仿宋_GBK" w:hAnsi="Times New Roman" w:cs="宋体" w:hint="eastAsia"/>
          <w:bCs/>
          <w:kern w:val="0"/>
          <w:sz w:val="32"/>
          <w:szCs w:val="32"/>
        </w:rPr>
        <w:t>”，</w:t>
      </w:r>
      <w:r w:rsidRPr="0089043A">
        <w:rPr>
          <w:rFonts w:ascii="Times New Roman" w:eastAsia="方正仿宋_GBK" w:hAnsi="Times New Roman" w:cs="宋体"/>
          <w:bCs/>
          <w:kern w:val="0"/>
          <w:sz w:val="32"/>
          <w:szCs w:val="32"/>
        </w:rPr>
        <w:t>并</w:t>
      </w:r>
      <w:r w:rsidRPr="0089043A">
        <w:rPr>
          <w:rFonts w:ascii="Times New Roman" w:eastAsia="方正仿宋_GBK" w:hAnsi="Times New Roman" w:cs="宋体" w:hint="eastAsia"/>
          <w:bCs/>
          <w:kern w:val="0"/>
          <w:sz w:val="32"/>
          <w:szCs w:val="32"/>
        </w:rPr>
        <w:t>公告有关事项</w:t>
      </w:r>
      <w:r w:rsidRPr="0089043A">
        <w:rPr>
          <w:rFonts w:ascii="Times New Roman" w:eastAsia="方正仿宋_GBK" w:hAnsi="Times New Roman" w:cs="宋体"/>
          <w:bCs/>
          <w:kern w:val="0"/>
          <w:sz w:val="32"/>
          <w:szCs w:val="32"/>
        </w:rPr>
        <w:t>。</w:t>
      </w:r>
    </w:p>
    <w:p w:rsidR="00C8662B" w:rsidRPr="0089043A" w:rsidRDefault="00FA3CDC">
      <w:pPr>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750" w:lineRule="atLeast"/>
        <w:jc w:val="left"/>
        <w:rPr>
          <w:rFonts w:ascii="Times New Roman" w:eastAsia="小标宋" w:hAnsi="Times New Roman" w:cs="Times New Roman"/>
          <w:b/>
          <w:bCs/>
          <w:color w:val="000000"/>
          <w:sz w:val="36"/>
          <w:szCs w:val="36"/>
        </w:rPr>
      </w:pPr>
    </w:p>
    <w:p w:rsidR="00C8662B" w:rsidRPr="0089043A" w:rsidRDefault="00FA3CDC">
      <w:pPr>
        <w:pStyle w:val="410"/>
        <w:spacing w:line="750" w:lineRule="atLeast"/>
        <w:jc w:val="left"/>
        <w:rPr>
          <w:rFonts w:ascii="Times New Roman" w:eastAsia="小标宋" w:hAnsi="Times New Roman" w:cs="宋体"/>
          <w:b/>
          <w:bCs/>
          <w:color w:val="000000"/>
          <w:sz w:val="36"/>
          <w:szCs w:val="36"/>
        </w:rPr>
      </w:pPr>
      <w:r w:rsidRPr="0089043A">
        <w:rPr>
          <w:rFonts w:ascii="Times New Roman" w:eastAsia="小标宋" w:hAnsi="Times New Roman" w:cs="Times New Roman" w:hint="eastAsia"/>
          <w:b/>
          <w:bCs/>
          <w:color w:val="000000"/>
          <w:sz w:val="36"/>
          <w:szCs w:val="36"/>
        </w:rPr>
        <w:t>2</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211</w:t>
      </w:r>
      <w:r w:rsidRPr="0089043A">
        <w:rPr>
          <w:rFonts w:ascii="宋体" w:hAnsi="宋体" w:cs="宋体" w:hint="eastAsia"/>
          <w:b/>
          <w:bCs/>
          <w:color w:val="000000"/>
          <w:sz w:val="36"/>
          <w:szCs w:val="36"/>
        </w:rPr>
        <w:t>号</w:t>
      </w:r>
      <w:r w:rsidRPr="0089043A">
        <w:rPr>
          <w:rFonts w:ascii="Times New Roman" w:eastAsia="小标宋" w:hAnsi="Times New Roman" w:cs="宋体" w:hint="eastAsia"/>
          <w:b/>
          <w:bCs/>
          <w:color w:val="000000"/>
          <w:sz w:val="36"/>
          <w:szCs w:val="36"/>
        </w:rPr>
        <w:t xml:space="preserve">  </w:t>
      </w:r>
      <w:r w:rsidRPr="0089043A">
        <w:rPr>
          <w:rFonts w:ascii="宋体" w:hAnsi="宋体" w:cs="宋体" w:hint="eastAsia"/>
          <w:b/>
          <w:bCs/>
          <w:color w:val="000000"/>
          <w:sz w:val="36"/>
          <w:szCs w:val="36"/>
        </w:rPr>
        <w:t>关于进口爱沙尼亚野生水产品检验和卫生要求的公告</w:t>
      </w:r>
    </w:p>
    <w:p w:rsidR="00C8662B" w:rsidRPr="0089043A" w:rsidRDefault="00FA3CDC">
      <w:pPr>
        <w:pStyle w:val="4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04</w:t>
      </w:r>
      <w:r w:rsidRPr="0089043A">
        <w:rPr>
          <w:rFonts w:ascii="Times New Roman" w:eastAsia="方正仿宋_GBK" w:hAnsi="Times New Roman" w:cs="宋体" w:hint="eastAsia"/>
          <w:kern w:val="0"/>
          <w:sz w:val="32"/>
          <w:szCs w:val="32"/>
        </w:rPr>
        <w:t>日起实施</w:t>
      </w:r>
    </w:p>
    <w:p w:rsidR="00C8662B" w:rsidRPr="0089043A" w:rsidRDefault="00FA3CDC">
      <w:pPr>
        <w:pStyle w:val="510"/>
        <w:widowControl/>
        <w:spacing w:line="640" w:lineRule="exact"/>
        <w:rPr>
          <w:rFonts w:ascii="Times New Roman" w:eastAsia="方正仿宋_GBK" w:hAnsi="Times New Roman" w:cs="宋体"/>
          <w:kern w:val="0"/>
          <w:sz w:val="32"/>
          <w:szCs w:val="32"/>
        </w:rPr>
      </w:pPr>
      <w:r w:rsidRPr="0089043A">
        <w:rPr>
          <w:rFonts w:ascii="Times New Roman" w:eastAsia="方正小标宋_GBK" w:hAnsi="Times New Roman" w:cs="宋体" w:hint="eastAsia"/>
          <w:b/>
          <w:bCs/>
          <w:kern w:val="0"/>
          <w:sz w:val="32"/>
          <w:szCs w:val="32"/>
        </w:rPr>
        <w:lastRenderedPageBreak/>
        <w:t>【内容提要】</w:t>
      </w:r>
      <w:r w:rsidRPr="0089043A">
        <w:rPr>
          <w:rFonts w:ascii="Times New Roman" w:eastAsia="方正仿宋_GBK" w:hAnsi="Times New Roman" w:cs="宋体"/>
          <w:bCs/>
          <w:kern w:val="0"/>
          <w:sz w:val="32"/>
          <w:szCs w:val="32"/>
        </w:rPr>
        <w:t>根</w:t>
      </w:r>
      <w:r w:rsidRPr="0089043A">
        <w:rPr>
          <w:rFonts w:ascii="Times New Roman" w:eastAsia="方正仿宋_GBK" w:hAnsi="Times New Roman" w:cs="Times New Roman"/>
          <w:bCs/>
          <w:sz w:val="32"/>
          <w:szCs w:val="32"/>
        </w:rPr>
        <w:t>据我国相关法律法规和两国议定书规定，允许符合相关要求的爱沙尼亚野生水产品进口。</w:t>
      </w:r>
    </w:p>
    <w:p w:rsidR="00C8662B" w:rsidRPr="0089043A" w:rsidRDefault="00FA3CDC">
      <w:pPr>
        <w:widowControl/>
        <w:spacing w:line="600" w:lineRule="exact"/>
        <w:jc w:val="lef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560" w:lineRule="exact"/>
        <w:rPr>
          <w:rFonts w:ascii="Times New Roman" w:eastAsia="方正小标宋_GBK" w:hAnsi="Times New Roman" w:cs="宋体"/>
          <w:b/>
          <w:bCs/>
          <w:kern w:val="0"/>
          <w:sz w:val="32"/>
          <w:szCs w:val="32"/>
        </w:rPr>
      </w:pPr>
    </w:p>
    <w:p w:rsidR="00C8662B" w:rsidRPr="0089043A" w:rsidRDefault="00FA3CDC">
      <w:pPr>
        <w:pStyle w:val="100"/>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3</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Times New Roman" w:eastAsia="小标宋" w:hAnsi="Times New Roman"/>
          <w:b/>
          <w:bCs/>
          <w:color w:val="000000"/>
          <w:sz w:val="36"/>
          <w:szCs w:val="36"/>
        </w:rPr>
        <w:t xml:space="preserve"> </w:t>
      </w:r>
      <w:r w:rsidRPr="0089043A">
        <w:rPr>
          <w:rFonts w:ascii="宋体" w:hAnsi="宋体" w:cs="宋体" w:hint="eastAsia"/>
          <w:b/>
          <w:bCs/>
          <w:color w:val="000000"/>
          <w:sz w:val="36"/>
          <w:szCs w:val="36"/>
        </w:rPr>
        <w:t>农业农村部</w:t>
      </w:r>
      <w:r w:rsidRPr="0089043A">
        <w:rPr>
          <w:rFonts w:ascii="宋体" w:hAnsi="宋体" w:cs="宋体" w:hint="eastAsia"/>
          <w:b/>
          <w:bCs/>
          <w:color w:val="000000"/>
          <w:sz w:val="36"/>
          <w:szCs w:val="36"/>
        </w:rPr>
        <w:t>公告</w:t>
      </w:r>
      <w:r w:rsidRPr="0089043A">
        <w:rPr>
          <w:rFonts w:ascii="Times New Roman" w:eastAsia="小标宋" w:hAnsi="Times New Roman" w:hint="eastAsia"/>
          <w:b/>
          <w:bCs/>
          <w:color w:val="000000"/>
          <w:sz w:val="36"/>
          <w:szCs w:val="36"/>
        </w:rPr>
        <w:t>202</w:t>
      </w:r>
      <w:r w:rsidRPr="0089043A">
        <w:rPr>
          <w:rFonts w:ascii="Times New Roman" w:eastAsia="小标宋" w:hAnsi="Times New Roman"/>
          <w:b/>
          <w:bCs/>
          <w:color w:val="000000"/>
          <w:sz w:val="36"/>
          <w:szCs w:val="36"/>
        </w:rPr>
        <w:t>5</w:t>
      </w:r>
      <w:r w:rsidRPr="0089043A">
        <w:rPr>
          <w:rFonts w:ascii="宋体" w:hAnsi="宋体" w:cs="宋体" w:hint="eastAsia"/>
          <w:b/>
          <w:bCs/>
          <w:color w:val="000000"/>
          <w:sz w:val="36"/>
          <w:szCs w:val="36"/>
        </w:rPr>
        <w:t>年</w:t>
      </w:r>
      <w:r w:rsidRPr="0089043A">
        <w:rPr>
          <w:rFonts w:ascii="宋体" w:hAnsi="宋体" w:cs="宋体" w:hint="eastAsia"/>
          <w:b/>
          <w:bCs/>
          <w:color w:val="000000"/>
          <w:sz w:val="36"/>
          <w:szCs w:val="36"/>
        </w:rPr>
        <w:t>第</w:t>
      </w:r>
      <w:r w:rsidRPr="0089043A">
        <w:rPr>
          <w:rFonts w:ascii="Times New Roman" w:eastAsia="小标宋" w:hAnsi="Times New Roman"/>
          <w:b/>
          <w:bCs/>
          <w:color w:val="000000"/>
          <w:sz w:val="36"/>
          <w:szCs w:val="36"/>
        </w:rPr>
        <w:t>212</w:t>
      </w:r>
      <w:r w:rsidRPr="0089043A">
        <w:rPr>
          <w:rFonts w:ascii="宋体" w:hAnsi="宋体" w:cs="宋体" w:hint="eastAsia"/>
          <w:b/>
          <w:bCs/>
          <w:color w:val="000000"/>
          <w:sz w:val="36"/>
          <w:szCs w:val="36"/>
        </w:rPr>
        <w:t>号</w:t>
      </w:r>
      <w:r w:rsidRPr="0089043A">
        <w:rPr>
          <w:rFonts w:ascii="Times New Roman" w:eastAsia="小标宋" w:hAnsi="Times New Roman" w:hint="eastAsia"/>
          <w:b/>
          <w:bCs/>
          <w:color w:val="000000"/>
          <w:sz w:val="36"/>
          <w:szCs w:val="36"/>
        </w:rPr>
        <w:t xml:space="preserve">  </w:t>
      </w:r>
      <w:r w:rsidRPr="0089043A">
        <w:rPr>
          <w:rFonts w:ascii="宋体" w:hAnsi="宋体" w:cs="宋体" w:hint="eastAsia"/>
          <w:b/>
          <w:bCs/>
          <w:color w:val="000000"/>
          <w:sz w:val="36"/>
          <w:szCs w:val="36"/>
        </w:rPr>
        <w:t>关于防止日本蓝舌病传入我国的公告</w:t>
      </w:r>
    </w:p>
    <w:p w:rsidR="00C8662B" w:rsidRPr="0089043A" w:rsidRDefault="00FA3CDC">
      <w:pPr>
        <w:pStyle w:val="100"/>
        <w:spacing w:line="600" w:lineRule="exact"/>
        <w:jc w:val="left"/>
        <w:rPr>
          <w:rFonts w:ascii="Times New Roman" w:eastAsia="方正仿宋_GBK" w:hAnsi="Times New Roman" w:cs="Times New Roman"/>
          <w:sz w:val="32"/>
          <w:szCs w:val="32"/>
        </w:rPr>
      </w:pPr>
      <w:r w:rsidRPr="0089043A">
        <w:rPr>
          <w:rFonts w:ascii="Times New Roman" w:eastAsia="方正仿宋_GBK" w:hAnsi="Times New Roman" w:cs="Times New Roman" w:hint="eastAsia"/>
          <w:b/>
          <w:bCs/>
          <w:sz w:val="32"/>
          <w:szCs w:val="32"/>
        </w:rPr>
        <w:t>【</w:t>
      </w:r>
      <w:r w:rsidRPr="0089043A">
        <w:rPr>
          <w:rFonts w:ascii="Times New Roman" w:eastAsia="方正小标宋_GBK" w:hAnsi="Times New Roman" w:cs="Times New Roman" w:hint="eastAsia"/>
          <w:b/>
          <w:bCs/>
          <w:sz w:val="32"/>
          <w:szCs w:val="32"/>
        </w:rPr>
        <w:t>生效时间</w:t>
      </w:r>
      <w:r w:rsidRPr="0089043A">
        <w:rPr>
          <w:rFonts w:ascii="Times New Roman" w:eastAsia="方正仿宋_GBK" w:hAnsi="Times New Roman" w:cs="Times New Roman" w:hint="eastAsia"/>
          <w:b/>
          <w:bCs/>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日起实施。</w:t>
      </w:r>
    </w:p>
    <w:p w:rsidR="00C8662B" w:rsidRPr="0089043A" w:rsidRDefault="00FA3CDC">
      <w:pPr>
        <w:pStyle w:val="100"/>
        <w:spacing w:line="600" w:lineRule="exact"/>
        <w:jc w:val="left"/>
        <w:rPr>
          <w:rFonts w:ascii="Times New Roman" w:eastAsia="方正仿宋_GBK" w:hAnsi="Times New Roman" w:cs="宋体"/>
          <w:bCs/>
          <w:kern w:val="0"/>
          <w:sz w:val="32"/>
          <w:szCs w:val="32"/>
        </w:rPr>
      </w:pPr>
      <w:r w:rsidRPr="0089043A">
        <w:rPr>
          <w:rFonts w:ascii="Times New Roman" w:eastAsia="方正小标宋_GBK" w:hAnsi="Times New Roman" w:cs="Times New Roman" w:hint="eastAsia"/>
          <w:b/>
          <w:bCs/>
          <w:sz w:val="32"/>
          <w:szCs w:val="32"/>
        </w:rPr>
        <w:t>【内容提要】</w:t>
      </w:r>
      <w:r w:rsidRPr="0089043A">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89043A">
        <w:rPr>
          <w:rFonts w:ascii="Times New Roman" w:eastAsia="方正仿宋_GBK" w:hAnsi="Times New Roman" w:cs="宋体"/>
          <w:bCs/>
          <w:kern w:val="0"/>
          <w:sz w:val="32"/>
          <w:szCs w:val="32"/>
        </w:rPr>
        <w:t>从日本输入反刍动物及相关产品</w:t>
      </w:r>
      <w:r w:rsidRPr="0089043A">
        <w:rPr>
          <w:rFonts w:ascii="Times New Roman" w:eastAsia="方正仿宋_GBK" w:hAnsi="Times New Roman" w:cs="宋体" w:hint="eastAsia"/>
          <w:bCs/>
          <w:kern w:val="0"/>
          <w:sz w:val="32"/>
          <w:szCs w:val="32"/>
        </w:rPr>
        <w:t>，禁或携带</w:t>
      </w:r>
      <w:r w:rsidRPr="0089043A">
        <w:rPr>
          <w:rFonts w:ascii="Times New Roman" w:eastAsia="方正仿宋_GBK" w:hAnsi="Times New Roman" w:cs="宋体"/>
          <w:bCs/>
          <w:kern w:val="0"/>
          <w:sz w:val="32"/>
          <w:szCs w:val="32"/>
        </w:rPr>
        <w:t>来自日本的反刍动物及相关产品</w:t>
      </w:r>
      <w:r w:rsidRPr="0089043A">
        <w:rPr>
          <w:rFonts w:ascii="Times New Roman" w:eastAsia="方正仿宋_GBK" w:hAnsi="Times New Roman" w:cs="宋体" w:hint="eastAsia"/>
          <w:bCs/>
          <w:kern w:val="0"/>
          <w:sz w:val="32"/>
          <w:szCs w:val="32"/>
        </w:rPr>
        <w:t>入境。进境船舶、航空器、公路车辆和铁路列车等运输工具上，如发现有</w:t>
      </w:r>
      <w:r w:rsidRPr="0089043A">
        <w:rPr>
          <w:rFonts w:ascii="Times New Roman" w:eastAsia="方正仿宋_GBK" w:hAnsi="Times New Roman" w:cs="宋体"/>
          <w:bCs/>
          <w:kern w:val="0"/>
          <w:sz w:val="32"/>
          <w:szCs w:val="32"/>
        </w:rPr>
        <w:t>来自日本的反刍动物及相关产品</w:t>
      </w:r>
      <w:r w:rsidRPr="0089043A">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89043A">
        <w:rPr>
          <w:rFonts w:ascii="Times New Roman" w:eastAsia="方正仿宋_GBK" w:hAnsi="Times New Roman" w:cs="宋体"/>
          <w:bCs/>
          <w:kern w:val="0"/>
          <w:sz w:val="32"/>
          <w:szCs w:val="32"/>
        </w:rPr>
        <w:t>来自日本的反刍动物及相关产品</w:t>
      </w:r>
      <w:r w:rsidRPr="0089043A">
        <w:rPr>
          <w:rFonts w:ascii="Times New Roman" w:eastAsia="方正仿宋_GBK" w:hAnsi="Times New Roman" w:cs="宋体" w:hint="eastAsia"/>
          <w:bCs/>
          <w:kern w:val="0"/>
          <w:sz w:val="32"/>
          <w:szCs w:val="32"/>
        </w:rPr>
        <w:t>，一律在海关的监督下作销毁处理。</w:t>
      </w:r>
    </w:p>
    <w:p w:rsidR="00C8662B" w:rsidRPr="0089043A" w:rsidRDefault="00FA3CDC">
      <w:pPr>
        <w:pStyle w:val="910"/>
        <w:spacing w:line="620" w:lineRule="exact"/>
        <w:rPr>
          <w:rFonts w:ascii="Times New Roman" w:eastAsia="方正仿宋_GBK" w:hAnsi="Times New Roman" w:cs="Times New Roman"/>
          <w:spacing w:val="-4"/>
          <w:kern w:val="0"/>
          <w:sz w:val="32"/>
          <w:szCs w:val="20"/>
        </w:rPr>
      </w:pPr>
      <w:r w:rsidRPr="0089043A">
        <w:rPr>
          <w:rFonts w:ascii="Times New Roman" w:eastAsia="方正仿宋_GBK" w:hAnsi="Times New Roman" w:cs="Times New Roman" w:hint="eastAsia"/>
          <w:b/>
          <w:bCs/>
          <w:spacing w:val="-4"/>
          <w:kern w:val="0"/>
          <w:sz w:val="32"/>
          <w:szCs w:val="32"/>
        </w:rPr>
        <w:t>【</w:t>
      </w:r>
      <w:r w:rsidRPr="0089043A">
        <w:rPr>
          <w:rFonts w:ascii="Times New Roman" w:eastAsia="方正小标宋_GBK" w:hAnsi="Times New Roman" w:cs="Times New Roman" w:hint="eastAsia"/>
          <w:b/>
          <w:bCs/>
          <w:spacing w:val="-4"/>
          <w:kern w:val="0"/>
          <w:sz w:val="32"/>
          <w:szCs w:val="32"/>
        </w:rPr>
        <w:t>效力等级</w:t>
      </w:r>
      <w:r w:rsidRPr="0089043A">
        <w:rPr>
          <w:rFonts w:ascii="Times New Roman" w:eastAsia="方正仿宋_GBK" w:hAnsi="Times New Roman" w:cs="Times New Roman" w:hint="eastAsia"/>
          <w:b/>
          <w:bCs/>
          <w:spacing w:val="-4"/>
          <w:kern w:val="0"/>
          <w:sz w:val="32"/>
          <w:szCs w:val="32"/>
        </w:rPr>
        <w:t>】</w:t>
      </w:r>
      <w:r w:rsidRPr="0089043A">
        <w:rPr>
          <w:rFonts w:ascii="Times New Roman" w:eastAsia="方正仿宋_GBK" w:hAnsi="Times New Roman" w:cs="Times New Roman" w:hint="eastAsia"/>
          <w:spacing w:val="-4"/>
          <w:kern w:val="0"/>
          <w:sz w:val="32"/>
          <w:szCs w:val="20"/>
        </w:rPr>
        <w:t>★★☆☆☆（海关总署公告）</w:t>
      </w:r>
    </w:p>
    <w:p w:rsidR="00C8662B" w:rsidRPr="0089043A" w:rsidRDefault="00C8662B">
      <w:pPr>
        <w:spacing w:line="750" w:lineRule="atLeast"/>
        <w:jc w:val="left"/>
        <w:rPr>
          <w:rFonts w:ascii="Times New Roman" w:eastAsia="方正仿宋_GBK" w:hAnsi="Times New Roman"/>
          <w:color w:val="000000"/>
          <w:sz w:val="32"/>
          <w:szCs w:val="32"/>
        </w:rPr>
      </w:pPr>
    </w:p>
    <w:p w:rsidR="00C8662B" w:rsidRPr="0089043A" w:rsidRDefault="00FA3CDC">
      <w:pPr>
        <w:pStyle w:val="710"/>
        <w:spacing w:line="480" w:lineRule="exact"/>
        <w:rPr>
          <w:rFonts w:ascii="Times New Roman" w:eastAsia="小标宋" w:hAnsi="Times New Roman" w:cs="Times New Roman"/>
          <w:b/>
          <w:bCs/>
          <w:color w:val="000000"/>
          <w:sz w:val="36"/>
          <w:szCs w:val="36"/>
        </w:rPr>
      </w:pPr>
      <w:r w:rsidRPr="0089043A">
        <w:rPr>
          <w:rFonts w:ascii="Times New Roman" w:eastAsia="小标宋" w:hAnsi="Times New Roman" w:cs="Times New Roman"/>
          <w:b/>
          <w:bCs/>
          <w:color w:val="000000"/>
          <w:sz w:val="36"/>
          <w:szCs w:val="36"/>
        </w:rPr>
        <w:t>4</w:t>
      </w:r>
      <w:r w:rsidRPr="0089043A">
        <w:rPr>
          <w:rFonts w:ascii="宋体" w:hAnsi="宋体" w:cs="宋体" w:hint="eastAsia"/>
          <w:b/>
          <w:bCs/>
          <w:color w:val="000000"/>
          <w:sz w:val="36"/>
          <w:szCs w:val="36"/>
        </w:rPr>
        <w:t>、海关总署公告</w:t>
      </w:r>
      <w:r w:rsidRPr="0089043A">
        <w:rPr>
          <w:rFonts w:ascii="Times New Roman" w:eastAsia="小标宋" w:hAnsi="Times New Roman" w:cs="Times New Roman" w:hint="eastAsia"/>
          <w:b/>
          <w:bCs/>
          <w:color w:val="000000"/>
          <w:sz w:val="36"/>
          <w:szCs w:val="36"/>
        </w:rPr>
        <w:t>202</w:t>
      </w:r>
      <w:r w:rsidRPr="0089043A">
        <w:rPr>
          <w:rFonts w:ascii="Times New Roman" w:eastAsia="小标宋" w:hAnsi="Times New Roman" w:cs="Times New Roman"/>
          <w:b/>
          <w:bCs/>
          <w:color w:val="000000"/>
          <w:sz w:val="36"/>
          <w:szCs w:val="36"/>
        </w:rPr>
        <w:t>5</w:t>
      </w:r>
      <w:r w:rsidRPr="0089043A">
        <w:rPr>
          <w:rFonts w:ascii="宋体" w:hAnsi="宋体" w:cs="宋体" w:hint="eastAsia"/>
          <w:b/>
          <w:bCs/>
          <w:color w:val="000000"/>
          <w:sz w:val="36"/>
          <w:szCs w:val="36"/>
        </w:rPr>
        <w:t>年</w:t>
      </w:r>
      <w:r w:rsidRPr="0089043A">
        <w:rPr>
          <w:rFonts w:ascii="宋体" w:hAnsi="宋体" w:cs="宋体" w:hint="eastAsia"/>
          <w:b/>
          <w:bCs/>
          <w:color w:val="000000"/>
          <w:sz w:val="36"/>
          <w:szCs w:val="36"/>
        </w:rPr>
        <w:t>第</w:t>
      </w:r>
      <w:r w:rsidRPr="0089043A">
        <w:rPr>
          <w:rFonts w:ascii="Times New Roman" w:eastAsia="小标宋" w:hAnsi="Times New Roman" w:cs="Times New Roman"/>
          <w:b/>
          <w:bCs/>
          <w:color w:val="000000"/>
          <w:sz w:val="36"/>
          <w:szCs w:val="36"/>
        </w:rPr>
        <w:t>213</w:t>
      </w:r>
      <w:r w:rsidRPr="0089043A">
        <w:rPr>
          <w:rFonts w:ascii="宋体" w:hAnsi="宋体" w:cs="宋体" w:hint="eastAsia"/>
          <w:b/>
          <w:bCs/>
          <w:color w:val="000000"/>
          <w:sz w:val="36"/>
          <w:szCs w:val="36"/>
        </w:rPr>
        <w:t>号</w:t>
      </w:r>
      <w:r w:rsidRPr="0089043A">
        <w:rPr>
          <w:rFonts w:ascii="Times New Roman" w:eastAsia="小标宋" w:hAnsi="Times New Roman" w:cs="Times New Roman" w:hint="eastAsia"/>
          <w:b/>
          <w:bCs/>
          <w:color w:val="000000"/>
          <w:sz w:val="36"/>
          <w:szCs w:val="36"/>
        </w:rPr>
        <w:t xml:space="preserve">  </w:t>
      </w:r>
      <w:r w:rsidRPr="0089043A">
        <w:rPr>
          <w:rFonts w:ascii="宋体" w:hAnsi="宋体" w:cs="宋体" w:hint="eastAsia"/>
          <w:b/>
          <w:bCs/>
          <w:color w:val="000000"/>
          <w:sz w:val="36"/>
          <w:szCs w:val="36"/>
        </w:rPr>
        <w:t>关于进口保加利亚</w:t>
      </w:r>
      <w:r w:rsidRPr="0089043A">
        <w:rPr>
          <w:rFonts w:ascii="宋体" w:hAnsi="宋体" w:cs="宋体" w:hint="eastAsia"/>
          <w:b/>
          <w:bCs/>
          <w:color w:val="000000"/>
          <w:sz w:val="36"/>
          <w:szCs w:val="36"/>
        </w:rPr>
        <w:lastRenderedPageBreak/>
        <w:t>野生水产品检验和卫生要求的公告</w:t>
      </w:r>
    </w:p>
    <w:p w:rsidR="00C8662B" w:rsidRPr="0089043A" w:rsidRDefault="00FA3CDC">
      <w:pPr>
        <w:pStyle w:val="710"/>
        <w:spacing w:line="480" w:lineRule="exact"/>
        <w:rPr>
          <w:rFonts w:ascii="Times New Roman" w:eastAsia="方正小标宋_GBK" w:hAnsi="Times New Roman" w:cs="Times New Roman"/>
          <w:sz w:val="32"/>
          <w:szCs w:val="32"/>
        </w:rPr>
      </w:pPr>
      <w:r w:rsidRPr="0089043A">
        <w:rPr>
          <w:rFonts w:ascii="Times New Roman" w:eastAsia="方正仿宋_GBK" w:hAnsi="Times New Roman" w:cs="Times New Roman" w:hint="eastAsia"/>
          <w:b/>
          <w:bCs/>
          <w:sz w:val="32"/>
          <w:szCs w:val="32"/>
        </w:rPr>
        <w:t>【</w:t>
      </w:r>
      <w:r w:rsidRPr="0089043A">
        <w:rPr>
          <w:rFonts w:ascii="Times New Roman" w:eastAsia="方正小标宋_GBK" w:hAnsi="Times New Roman" w:cs="Times New Roman" w:hint="eastAsia"/>
          <w:b/>
          <w:bCs/>
          <w:sz w:val="32"/>
          <w:szCs w:val="32"/>
        </w:rPr>
        <w:t>生效时间</w:t>
      </w:r>
      <w:r w:rsidRPr="0089043A">
        <w:rPr>
          <w:rFonts w:ascii="Times New Roman" w:eastAsia="方正仿宋_GBK" w:hAnsi="Times New Roman" w:cs="Times New Roman" w:hint="eastAsia"/>
          <w:b/>
          <w:bCs/>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7</w:t>
      </w:r>
      <w:r w:rsidRPr="0089043A">
        <w:rPr>
          <w:rFonts w:ascii="Times New Roman" w:eastAsia="方正仿宋_GBK" w:hAnsi="Times New Roman" w:cs="宋体" w:hint="eastAsia"/>
          <w:kern w:val="0"/>
          <w:sz w:val="32"/>
          <w:szCs w:val="32"/>
        </w:rPr>
        <w:t>日起实施</w:t>
      </w:r>
    </w:p>
    <w:p w:rsidR="00C8662B" w:rsidRPr="0089043A" w:rsidRDefault="00FA3CDC">
      <w:pPr>
        <w:pStyle w:val="210"/>
        <w:widowControl/>
        <w:spacing w:line="640" w:lineRule="exact"/>
        <w:rPr>
          <w:rFonts w:ascii="Times New Roman" w:eastAsia="方正仿宋_GBK" w:hAnsi="Times New Roman" w:cs="宋体"/>
          <w:bCs/>
          <w:kern w:val="0"/>
          <w:sz w:val="32"/>
          <w:szCs w:val="32"/>
        </w:rPr>
      </w:pPr>
      <w:r w:rsidRPr="0089043A">
        <w:rPr>
          <w:rFonts w:ascii="Times New Roman" w:eastAsia="方正小标宋_GBK" w:hAnsi="Times New Roman" w:cs="Times New Roman"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根据我国相关法律法规和两国议定书规定，允许符合相关要求的保加利亚野生水产品进口。</w:t>
      </w:r>
    </w:p>
    <w:p w:rsidR="00C8662B" w:rsidRPr="0089043A" w:rsidRDefault="00FA3CDC">
      <w:pPr>
        <w:widowControl/>
        <w:spacing w:line="600" w:lineRule="exact"/>
        <w:jc w:val="lef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rPr>
          <w:rFonts w:ascii="Times New Roman" w:hAnsi="Times New Roman" w:hint="eastAsia"/>
        </w:rPr>
      </w:pPr>
    </w:p>
    <w:p w:rsidR="00C8662B" w:rsidRPr="0089043A" w:rsidRDefault="00FA3CDC">
      <w:pPr>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hint="eastAsia"/>
          <w:b/>
          <w:bCs/>
          <w:color w:val="000000"/>
          <w:sz w:val="36"/>
          <w:szCs w:val="36"/>
        </w:rPr>
        <w:t>5</w:t>
      </w:r>
      <w:r w:rsidRPr="0089043A">
        <w:rPr>
          <w:rFonts w:ascii="宋体" w:hAnsi="宋体" w:cs="宋体" w:hint="eastAsia"/>
          <w:b/>
          <w:bCs/>
          <w:color w:val="000000"/>
          <w:sz w:val="36"/>
          <w:szCs w:val="36"/>
        </w:rPr>
        <w:t>、海</w:t>
      </w:r>
      <w:r w:rsidRPr="0089043A">
        <w:rPr>
          <w:rFonts w:ascii="宋体" w:hAnsi="宋体" w:cs="宋体" w:hint="eastAsia"/>
          <w:b/>
          <w:bCs/>
          <w:color w:val="000000"/>
          <w:sz w:val="36"/>
          <w:szCs w:val="36"/>
        </w:rPr>
        <w:t>关总</w:t>
      </w:r>
      <w:r w:rsidRPr="0089043A">
        <w:rPr>
          <w:rFonts w:ascii="宋体" w:hAnsi="宋体" w:cs="宋体" w:hint="eastAsia"/>
          <w:b/>
          <w:bCs/>
          <w:color w:val="000000"/>
          <w:sz w:val="36"/>
          <w:szCs w:val="36"/>
        </w:rPr>
        <w:t>署公告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214</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关于进口也门野生水产品检验和卫生要求的公告</w:t>
      </w:r>
      <w:r w:rsidRPr="0089043A">
        <w:rPr>
          <w:rFonts w:ascii="Times New Roman" w:eastAsia="小标宋" w:hAnsi="Times New Roman" w:hint="eastAsia"/>
          <w:b/>
          <w:bCs/>
          <w:color w:val="000000"/>
          <w:sz w:val="36"/>
          <w:szCs w:val="36"/>
        </w:rPr>
        <w:t xml:space="preserve">             </w:t>
      </w:r>
    </w:p>
    <w:p w:rsidR="00C8662B" w:rsidRPr="0089043A" w:rsidRDefault="00FA3CDC">
      <w:pPr>
        <w:spacing w:line="750" w:lineRule="atLeast"/>
        <w:jc w:val="left"/>
        <w:rPr>
          <w:rFonts w:ascii="Times New Roman" w:eastAsia="方正仿宋_GBK" w:hAnsi="Times New Roman" w:cs="方正仿宋_GBK"/>
          <w:color w:val="000000"/>
          <w:spacing w:val="-6"/>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7</w:t>
      </w:r>
      <w:r w:rsidRPr="0089043A">
        <w:rPr>
          <w:rFonts w:ascii="Times New Roman" w:eastAsia="方正仿宋_GBK" w:hAnsi="Times New Roman" w:cs="Times New Roman" w:hint="eastAsia"/>
          <w:sz w:val="32"/>
          <w:szCs w:val="32"/>
        </w:rPr>
        <w:t>日起实施。</w:t>
      </w:r>
    </w:p>
    <w:p w:rsidR="00C8662B" w:rsidRPr="0089043A" w:rsidRDefault="00FA3CDC">
      <w:pPr>
        <w:spacing w:line="560" w:lineRule="exact"/>
        <w:rPr>
          <w:rFonts w:ascii="Times New Roman" w:eastAsia="方正仿宋_GBK" w:hAnsi="Times New Roman" w:cs="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根据我国相关法律法规和两国议定书规定，允许符合相关要求的也门野生水产品进口。</w:t>
      </w:r>
    </w:p>
    <w:p w:rsidR="00C8662B" w:rsidRPr="0089043A" w:rsidRDefault="00FA3CDC">
      <w:pPr>
        <w:widowControl/>
        <w:snapToGrid w:val="0"/>
        <w:spacing w:line="640" w:lineRule="exact"/>
        <w:rPr>
          <w:rFonts w:ascii="Times New Roman" w:hAnsi="Times New Roman"/>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750" w:lineRule="atLeast"/>
        <w:jc w:val="left"/>
        <w:rPr>
          <w:rFonts w:ascii="Times New Roman" w:eastAsia="方正仿宋_GBK" w:hAnsi="Times New Roman" w:cs="方正仿宋_GBK"/>
          <w:color w:val="000000"/>
          <w:spacing w:val="-6"/>
          <w:sz w:val="32"/>
          <w:szCs w:val="32"/>
        </w:rPr>
      </w:pPr>
    </w:p>
    <w:p w:rsidR="00C8662B" w:rsidRPr="0089043A" w:rsidRDefault="00FA3CDC">
      <w:pPr>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hint="eastAsia"/>
          <w:b/>
          <w:bCs/>
          <w:color w:val="000000"/>
          <w:sz w:val="36"/>
          <w:szCs w:val="36"/>
        </w:rPr>
        <w:t>6</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216</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关于废止海关总署</w:t>
      </w:r>
      <w:r w:rsidRPr="0089043A">
        <w:rPr>
          <w:rFonts w:ascii="Times New Roman" w:eastAsia="小标宋" w:hAnsi="Times New Roman" w:cs="Batang"/>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Batang"/>
          <w:b/>
          <w:bCs/>
          <w:color w:val="000000"/>
          <w:sz w:val="36"/>
          <w:szCs w:val="36"/>
        </w:rPr>
        <w:t>29</w:t>
      </w:r>
      <w:r w:rsidRPr="0089043A">
        <w:rPr>
          <w:rFonts w:ascii="宋体" w:hAnsi="宋体" w:cs="宋体" w:hint="eastAsia"/>
          <w:b/>
          <w:bCs/>
          <w:color w:val="000000"/>
          <w:sz w:val="36"/>
          <w:szCs w:val="36"/>
        </w:rPr>
        <w:t>号公告的公告</w:t>
      </w:r>
      <w:r w:rsidRPr="0089043A">
        <w:rPr>
          <w:rFonts w:ascii="Times New Roman" w:eastAsia="小标宋" w:hAnsi="Times New Roman" w:hint="eastAsia"/>
          <w:b/>
          <w:bCs/>
          <w:color w:val="000000"/>
          <w:sz w:val="36"/>
          <w:szCs w:val="36"/>
        </w:rPr>
        <w:t xml:space="preserve">                          </w:t>
      </w:r>
    </w:p>
    <w:p w:rsidR="00C8662B" w:rsidRPr="0089043A" w:rsidRDefault="00FA3CDC">
      <w:pPr>
        <w:pStyle w:val="1110"/>
        <w:spacing w:line="750" w:lineRule="atLeast"/>
        <w:jc w:val="left"/>
        <w:rPr>
          <w:rFonts w:ascii="Times New Roman" w:eastAsia="方正仿宋_GBK" w:hAnsi="Times New Roman" w:cs="方正仿宋_GBK"/>
          <w:color w:val="000000"/>
          <w:spacing w:val="-6"/>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10</w:t>
      </w:r>
      <w:r w:rsidRPr="0089043A">
        <w:rPr>
          <w:rFonts w:ascii="Times New Roman" w:eastAsia="方正仿宋_GBK" w:hAnsi="Times New Roman" w:cs="Times New Roman" w:hint="eastAsia"/>
          <w:sz w:val="32"/>
          <w:szCs w:val="32"/>
        </w:rPr>
        <w:t>日起实施。</w:t>
      </w:r>
    </w:p>
    <w:p w:rsidR="00C8662B" w:rsidRPr="0089043A" w:rsidRDefault="00FA3CDC">
      <w:pPr>
        <w:pStyle w:val="1110"/>
        <w:spacing w:line="560" w:lineRule="exact"/>
        <w:rPr>
          <w:rFonts w:ascii="Times New Roman" w:eastAsia="方正仿宋_GBK" w:hAnsi="Times New Roman" w:cs="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基于对美方整改措施的评估结果，依据我国相关法律法规和国际植物检疫措施标准，海关总署决定废止海关总署</w:t>
      </w:r>
      <w:r w:rsidRPr="0089043A">
        <w:rPr>
          <w:rFonts w:ascii="Times New Roman" w:eastAsia="方正仿宋_GBK" w:hAnsi="Times New Roman" w:cs="Times New Roman"/>
          <w:bCs/>
          <w:sz w:val="32"/>
          <w:szCs w:val="32"/>
        </w:rPr>
        <w:t>2025</w:t>
      </w:r>
      <w:r w:rsidRPr="0089043A">
        <w:rPr>
          <w:rFonts w:ascii="Times New Roman" w:eastAsia="方正仿宋_GBK" w:hAnsi="Times New Roman" w:cs="Times New Roman"/>
          <w:bCs/>
          <w:sz w:val="32"/>
          <w:szCs w:val="32"/>
        </w:rPr>
        <w:t>年第</w:t>
      </w:r>
      <w:r w:rsidRPr="0089043A">
        <w:rPr>
          <w:rFonts w:ascii="Times New Roman" w:eastAsia="方正仿宋_GBK" w:hAnsi="Times New Roman" w:cs="Times New Roman"/>
          <w:bCs/>
          <w:sz w:val="32"/>
          <w:szCs w:val="32"/>
        </w:rPr>
        <w:t>29</w:t>
      </w:r>
      <w:r w:rsidRPr="0089043A">
        <w:rPr>
          <w:rFonts w:ascii="Times New Roman" w:eastAsia="方正仿宋_GBK" w:hAnsi="Times New Roman" w:cs="Times New Roman"/>
          <w:bCs/>
          <w:sz w:val="32"/>
          <w:szCs w:val="32"/>
        </w:rPr>
        <w:t>号公告。</w:t>
      </w:r>
    </w:p>
    <w:p w:rsidR="00C8662B" w:rsidRPr="0089043A" w:rsidRDefault="00FA3CDC">
      <w:pPr>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480" w:lineRule="exact"/>
        <w:rPr>
          <w:rFonts w:ascii="Times New Roman" w:eastAsia="方正仿宋_GBK" w:hAnsi="Times New Roman" w:cs="宋体"/>
          <w:kern w:val="0"/>
          <w:sz w:val="32"/>
          <w:szCs w:val="32"/>
        </w:rPr>
      </w:pPr>
    </w:p>
    <w:p w:rsidR="00C8662B" w:rsidRPr="0089043A" w:rsidRDefault="00FA3CDC">
      <w:pPr>
        <w:spacing w:line="750" w:lineRule="atLeast"/>
        <w:jc w:val="left"/>
        <w:rPr>
          <w:rFonts w:ascii="Times New Roman" w:eastAsia="小标宋" w:hAnsi="Times New Roman" w:cs="Times New Roman"/>
          <w:b/>
          <w:bCs/>
          <w:color w:val="000000"/>
          <w:sz w:val="36"/>
          <w:szCs w:val="36"/>
        </w:rPr>
      </w:pPr>
      <w:r w:rsidRPr="0089043A">
        <w:rPr>
          <w:rFonts w:ascii="Times New Roman" w:eastAsia="小标宋" w:hAnsi="Times New Roman" w:cs="Times New Roman" w:hint="eastAsia"/>
          <w:b/>
          <w:bCs/>
          <w:color w:val="000000"/>
          <w:sz w:val="36"/>
          <w:szCs w:val="36"/>
        </w:rPr>
        <w:lastRenderedPageBreak/>
        <w:t>7</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海关总署公告</w:t>
      </w:r>
      <w:r w:rsidRPr="0089043A">
        <w:rPr>
          <w:rFonts w:ascii="Times New Roman" w:eastAsia="小标宋" w:hAnsi="Times New Roman" w:cs="Times New Roman"/>
          <w:b/>
          <w:bCs/>
          <w:color w:val="000000"/>
          <w:sz w:val="36"/>
          <w:szCs w:val="36"/>
        </w:rPr>
        <w:t>20</w:t>
      </w:r>
      <w:r w:rsidRPr="0089043A">
        <w:rPr>
          <w:rFonts w:ascii="Times New Roman" w:eastAsia="小标宋" w:hAnsi="Times New Roman" w:cs="Times New Roman" w:hint="eastAsia"/>
          <w:b/>
          <w:bCs/>
          <w:color w:val="000000"/>
          <w:sz w:val="36"/>
          <w:szCs w:val="36"/>
        </w:rPr>
        <w:t>2</w:t>
      </w:r>
      <w:r w:rsidRPr="0089043A">
        <w:rPr>
          <w:rFonts w:ascii="Times New Roman" w:eastAsia="小标宋" w:hAnsi="Times New Roman" w:cs="Times New Roman"/>
          <w:b/>
          <w:bCs/>
          <w:color w:val="000000"/>
          <w:sz w:val="36"/>
          <w:szCs w:val="36"/>
        </w:rPr>
        <w:t>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218</w:t>
      </w:r>
      <w:r w:rsidRPr="0089043A">
        <w:rPr>
          <w:rFonts w:ascii="宋体" w:hAnsi="宋体" w:cs="宋体" w:hint="eastAsia"/>
          <w:b/>
          <w:bCs/>
          <w:color w:val="000000"/>
          <w:sz w:val="36"/>
          <w:szCs w:val="36"/>
        </w:rPr>
        <w:t>号</w:t>
      </w:r>
      <w:r w:rsidRPr="0089043A">
        <w:rPr>
          <w:rFonts w:ascii="Times New Roman" w:eastAsia="小标宋" w:hAnsi="Times New Roman" w:cs="Times New Roman" w:hint="eastAsia"/>
          <w:b/>
          <w:bCs/>
          <w:color w:val="000000"/>
          <w:sz w:val="36"/>
          <w:szCs w:val="36"/>
        </w:rPr>
        <w:t xml:space="preserve">  </w:t>
      </w:r>
      <w:r w:rsidRPr="0089043A">
        <w:rPr>
          <w:rFonts w:ascii="宋体" w:hAnsi="宋体" w:cs="宋体" w:hint="eastAsia"/>
          <w:b/>
          <w:bCs/>
          <w:color w:val="000000"/>
          <w:sz w:val="36"/>
          <w:szCs w:val="36"/>
        </w:rPr>
        <w:t>关于废止海关总署</w:t>
      </w:r>
      <w:r w:rsidRPr="0089043A">
        <w:rPr>
          <w:rFonts w:ascii="Times New Roman" w:eastAsia="小标宋" w:hAnsi="Times New Roman" w:cs="Times New Roman"/>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180</w:t>
      </w:r>
      <w:r w:rsidRPr="0089043A">
        <w:rPr>
          <w:rFonts w:ascii="宋体" w:hAnsi="宋体" w:cs="宋体" w:hint="eastAsia"/>
          <w:b/>
          <w:bCs/>
          <w:color w:val="000000"/>
          <w:sz w:val="36"/>
          <w:szCs w:val="36"/>
        </w:rPr>
        <w:t>号公告的公告</w:t>
      </w:r>
    </w:p>
    <w:p w:rsidR="00C8662B" w:rsidRPr="0089043A" w:rsidRDefault="00FA3CDC">
      <w:pPr>
        <w:pStyle w:val="1310"/>
        <w:spacing w:line="750" w:lineRule="atLeast"/>
        <w:jc w:val="left"/>
        <w:rPr>
          <w:rFonts w:ascii="Times New Roman" w:eastAsia="方正仿宋_GBK" w:hAnsi="Times New Roman" w:cs="方正仿宋_GBK"/>
          <w:color w:val="000000"/>
          <w:spacing w:val="-6"/>
          <w:sz w:val="32"/>
          <w:szCs w:val="32"/>
        </w:rPr>
      </w:pPr>
      <w:r w:rsidRPr="0089043A">
        <w:rPr>
          <w:rFonts w:ascii="Times New Roman" w:eastAsia="方正仿宋_GBK" w:hAnsi="Times New Roman" w:cs="Times New Roman" w:hint="eastAsia"/>
          <w:b/>
          <w:bCs/>
          <w:sz w:val="32"/>
          <w:szCs w:val="32"/>
        </w:rPr>
        <w:t>【</w:t>
      </w:r>
      <w:r w:rsidRPr="0089043A">
        <w:rPr>
          <w:rFonts w:ascii="Times New Roman" w:eastAsia="方正小标宋_GBK" w:hAnsi="Times New Roman" w:cs="Times New Roman" w:hint="eastAsia"/>
          <w:b/>
          <w:bCs/>
          <w:sz w:val="32"/>
          <w:szCs w:val="32"/>
        </w:rPr>
        <w:t>生效时间</w:t>
      </w:r>
      <w:r w:rsidRPr="0089043A">
        <w:rPr>
          <w:rFonts w:ascii="Times New Roman" w:eastAsia="方正仿宋_GBK" w:hAnsi="Times New Roman" w:cs="Times New Roman" w:hint="eastAsia"/>
          <w:b/>
          <w:bCs/>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10</w:t>
      </w:r>
      <w:r w:rsidRPr="0089043A">
        <w:rPr>
          <w:rFonts w:ascii="Times New Roman" w:eastAsia="方正仿宋_GBK" w:hAnsi="Times New Roman" w:cs="Times New Roman" w:hint="eastAsia"/>
          <w:sz w:val="32"/>
          <w:szCs w:val="32"/>
        </w:rPr>
        <w:t>日起实施。</w:t>
      </w:r>
    </w:p>
    <w:p w:rsidR="00C8662B" w:rsidRPr="0089043A" w:rsidRDefault="00FA3CDC">
      <w:pPr>
        <w:pStyle w:val="1310"/>
        <w:spacing w:line="560" w:lineRule="exact"/>
        <w:rPr>
          <w:rFonts w:ascii="Times New Roman" w:eastAsia="方正仿宋_GBK" w:hAnsi="Times New Roman" w:cs="Times New Roman"/>
          <w:bCs/>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根据商务部公告</w:t>
      </w:r>
      <w:r w:rsidRPr="0089043A">
        <w:rPr>
          <w:rFonts w:ascii="Times New Roman" w:eastAsia="方正仿宋_GBK" w:hAnsi="Times New Roman" w:cs="Times New Roman"/>
          <w:bCs/>
          <w:sz w:val="32"/>
          <w:szCs w:val="32"/>
        </w:rPr>
        <w:t>2025</w:t>
      </w:r>
      <w:r w:rsidRPr="0089043A">
        <w:rPr>
          <w:rFonts w:ascii="Times New Roman" w:eastAsia="方正仿宋_GBK" w:hAnsi="Times New Roman" w:cs="Times New Roman"/>
          <w:bCs/>
          <w:sz w:val="32"/>
          <w:szCs w:val="32"/>
        </w:rPr>
        <w:t>年第</w:t>
      </w:r>
      <w:r w:rsidRPr="0089043A">
        <w:rPr>
          <w:rFonts w:ascii="Times New Roman" w:eastAsia="方正仿宋_GBK" w:hAnsi="Times New Roman" w:cs="Times New Roman"/>
          <w:bCs/>
          <w:sz w:val="32"/>
          <w:szCs w:val="32"/>
        </w:rPr>
        <w:t>71</w:t>
      </w:r>
      <w:r w:rsidRPr="0089043A">
        <w:rPr>
          <w:rFonts w:ascii="Times New Roman" w:eastAsia="方正仿宋_GBK" w:hAnsi="Times New Roman" w:cs="Times New Roman"/>
          <w:bCs/>
          <w:sz w:val="32"/>
          <w:szCs w:val="32"/>
        </w:rPr>
        <w:t>号，海关总署决定相应废止海关总署</w:t>
      </w:r>
      <w:r w:rsidRPr="0089043A">
        <w:rPr>
          <w:rFonts w:ascii="Times New Roman" w:eastAsia="方正仿宋_GBK" w:hAnsi="Times New Roman" w:cs="Times New Roman"/>
          <w:bCs/>
          <w:sz w:val="32"/>
          <w:szCs w:val="32"/>
        </w:rPr>
        <w:t>2025</w:t>
      </w:r>
      <w:r w:rsidRPr="0089043A">
        <w:rPr>
          <w:rFonts w:ascii="Times New Roman" w:eastAsia="方正仿宋_GBK" w:hAnsi="Times New Roman" w:cs="Times New Roman"/>
          <w:bCs/>
          <w:sz w:val="32"/>
          <w:szCs w:val="32"/>
        </w:rPr>
        <w:t>年第</w:t>
      </w:r>
      <w:r w:rsidRPr="0089043A">
        <w:rPr>
          <w:rFonts w:ascii="Times New Roman" w:eastAsia="方正仿宋_GBK" w:hAnsi="Times New Roman" w:cs="Times New Roman"/>
          <w:bCs/>
          <w:sz w:val="32"/>
          <w:szCs w:val="32"/>
        </w:rPr>
        <w:t>180</w:t>
      </w:r>
      <w:r w:rsidRPr="0089043A">
        <w:rPr>
          <w:rFonts w:ascii="Times New Roman" w:eastAsia="方正仿宋_GBK" w:hAnsi="Times New Roman" w:cs="Times New Roman"/>
          <w:bCs/>
          <w:sz w:val="32"/>
          <w:szCs w:val="32"/>
        </w:rPr>
        <w:t>号公告。</w:t>
      </w:r>
    </w:p>
    <w:p w:rsidR="00C8662B" w:rsidRPr="0089043A" w:rsidRDefault="00FA3CDC">
      <w:pPr>
        <w:pStyle w:val="1310"/>
        <w:spacing w:line="560" w:lineRule="exact"/>
        <w:rPr>
          <w:rFonts w:ascii="Times New Roman" w:eastAsia="方正仿宋_GBK" w:hAnsi="Times New Roman" w:cs="Times New Roman"/>
          <w:spacing w:val="-4"/>
          <w:kern w:val="0"/>
          <w:sz w:val="32"/>
          <w:szCs w:val="20"/>
        </w:rPr>
      </w:pPr>
      <w:r w:rsidRPr="0089043A">
        <w:rPr>
          <w:rFonts w:ascii="Times New Roman" w:eastAsia="方正仿宋_GBK" w:hAnsi="Times New Roman" w:cs="Times New Roman" w:hint="eastAsia"/>
          <w:b/>
          <w:bCs/>
          <w:spacing w:val="-4"/>
          <w:kern w:val="0"/>
          <w:sz w:val="32"/>
          <w:szCs w:val="32"/>
        </w:rPr>
        <w:t>【</w:t>
      </w:r>
      <w:r w:rsidRPr="0089043A">
        <w:rPr>
          <w:rFonts w:ascii="Times New Roman" w:eastAsia="方正小标宋_GBK" w:hAnsi="Times New Roman" w:cs="Times New Roman" w:hint="eastAsia"/>
          <w:b/>
          <w:bCs/>
          <w:spacing w:val="-4"/>
          <w:kern w:val="0"/>
          <w:sz w:val="32"/>
          <w:szCs w:val="32"/>
        </w:rPr>
        <w:t>效力等级</w:t>
      </w:r>
      <w:r w:rsidRPr="0089043A">
        <w:rPr>
          <w:rFonts w:ascii="Times New Roman" w:eastAsia="方正仿宋_GBK" w:hAnsi="Times New Roman" w:cs="Times New Roman" w:hint="eastAsia"/>
          <w:b/>
          <w:bCs/>
          <w:spacing w:val="-4"/>
          <w:kern w:val="0"/>
          <w:sz w:val="32"/>
          <w:szCs w:val="32"/>
        </w:rPr>
        <w:t>】</w:t>
      </w:r>
      <w:r w:rsidRPr="0089043A">
        <w:rPr>
          <w:rFonts w:ascii="Times New Roman" w:eastAsia="方正仿宋_GBK" w:hAnsi="Times New Roman" w:cs="Times New Roman" w:hint="eastAsia"/>
          <w:spacing w:val="-4"/>
          <w:kern w:val="0"/>
          <w:sz w:val="32"/>
          <w:szCs w:val="20"/>
        </w:rPr>
        <w:t>★★☆☆☆（海关总署公告）</w:t>
      </w:r>
    </w:p>
    <w:p w:rsidR="00C8662B" w:rsidRPr="0089043A" w:rsidRDefault="00C8662B">
      <w:pPr>
        <w:spacing w:line="750" w:lineRule="atLeast"/>
        <w:jc w:val="left"/>
        <w:rPr>
          <w:rFonts w:ascii="Times New Roman" w:hAnsi="Times New Roman"/>
        </w:rPr>
      </w:pPr>
    </w:p>
    <w:p w:rsidR="00C8662B" w:rsidRPr="0089043A" w:rsidRDefault="00FA3CDC">
      <w:pPr>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8</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220</w:t>
      </w:r>
      <w:r w:rsidRPr="0089043A">
        <w:rPr>
          <w:rFonts w:ascii="宋体" w:hAnsi="宋体" w:cs="宋体" w:hint="eastAsia"/>
          <w:b/>
          <w:bCs/>
          <w:color w:val="000000"/>
          <w:sz w:val="36"/>
          <w:szCs w:val="36"/>
        </w:rPr>
        <w:t>号</w:t>
      </w:r>
      <w:r w:rsidRPr="0089043A">
        <w:rPr>
          <w:rFonts w:ascii="Times New Roman" w:eastAsia="小标宋" w:hAnsi="Times New Roman" w:hint="eastAsia"/>
          <w:b/>
          <w:bCs/>
          <w:color w:val="000000"/>
          <w:sz w:val="36"/>
          <w:szCs w:val="36"/>
        </w:rPr>
        <w:t xml:space="preserve">  </w:t>
      </w:r>
      <w:r w:rsidRPr="0089043A">
        <w:rPr>
          <w:rFonts w:ascii="宋体" w:hAnsi="宋体" w:cs="宋体" w:hint="eastAsia"/>
          <w:b/>
          <w:bCs/>
          <w:color w:val="000000"/>
          <w:sz w:val="36"/>
          <w:szCs w:val="36"/>
        </w:rPr>
        <w:t>关于进口乌兹别克斯坦养殖水产品检验检疫和兽医卫生要求的公告</w:t>
      </w:r>
    </w:p>
    <w:p w:rsidR="00C8662B" w:rsidRPr="0089043A" w:rsidRDefault="00FA3CDC">
      <w:pPr>
        <w:spacing w:line="750" w:lineRule="atLeast"/>
        <w:jc w:val="left"/>
        <w:rPr>
          <w:rFonts w:ascii="Times New Roman" w:eastAsia="方正小标宋_GBK" w:hAnsi="Times New Roman" w:cs="宋体"/>
          <w:b/>
          <w:bCs/>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12</w:t>
      </w:r>
      <w:r w:rsidRPr="0089043A">
        <w:rPr>
          <w:rFonts w:ascii="Times New Roman" w:eastAsia="方正仿宋_GBK" w:hAnsi="Times New Roman" w:cs="宋体" w:hint="eastAsia"/>
          <w:kern w:val="0"/>
          <w:sz w:val="32"/>
          <w:szCs w:val="32"/>
        </w:rPr>
        <w:t>日起实施</w:t>
      </w:r>
      <w:r w:rsidRPr="0089043A">
        <w:rPr>
          <w:rFonts w:ascii="Times New Roman" w:eastAsia="方正仿宋_GBK" w:hAnsi="Times New Roman" w:cs="宋体"/>
          <w:kern w:val="0"/>
          <w:sz w:val="32"/>
          <w:szCs w:val="32"/>
        </w:rPr>
        <w:t>。</w:t>
      </w:r>
    </w:p>
    <w:p w:rsidR="00C8662B" w:rsidRPr="0089043A" w:rsidRDefault="00FA3CDC">
      <w:pPr>
        <w:spacing w:line="480" w:lineRule="exact"/>
        <w:rPr>
          <w:rFonts w:ascii="Times New Roman" w:eastAsia="方正仿宋_GBK" w:hAnsi="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根据我国相关法律法规和两国议定书规定，允许符合相关要求的乌兹别克斯坦养殖水产品进口。</w:t>
      </w:r>
    </w:p>
    <w:p w:rsidR="00C8662B" w:rsidRPr="0089043A" w:rsidRDefault="00FA3CDC">
      <w:pPr>
        <w:spacing w:line="750" w:lineRule="atLeast"/>
        <w:jc w:val="lef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750" w:lineRule="atLeast"/>
        <w:jc w:val="left"/>
        <w:rPr>
          <w:rFonts w:ascii="Times New Roman" w:eastAsia="方正仿宋_GBK" w:hAnsi="Times New Roman" w:cs="宋体"/>
          <w:kern w:val="0"/>
          <w:sz w:val="32"/>
          <w:szCs w:val="32"/>
        </w:rPr>
      </w:pPr>
    </w:p>
    <w:p w:rsidR="00C8662B" w:rsidRPr="0089043A" w:rsidRDefault="00FA3CDC">
      <w:pPr>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hint="eastAsia"/>
          <w:b/>
          <w:bCs/>
          <w:color w:val="000000"/>
          <w:sz w:val="36"/>
          <w:szCs w:val="36"/>
        </w:rPr>
        <w:t>9</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221</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关于进口冰岛野生水产品检验和卫生要求的公告</w:t>
      </w:r>
      <w:r w:rsidRPr="0089043A">
        <w:rPr>
          <w:rFonts w:ascii="Times New Roman" w:eastAsia="小标宋" w:hAnsi="Times New Roman" w:hint="eastAsia"/>
          <w:b/>
          <w:bCs/>
          <w:color w:val="000000"/>
          <w:sz w:val="36"/>
          <w:szCs w:val="36"/>
        </w:rPr>
        <w:t xml:space="preserve">   </w:t>
      </w:r>
    </w:p>
    <w:p w:rsidR="00C8662B" w:rsidRPr="0089043A" w:rsidRDefault="00FA3CDC">
      <w:pPr>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14</w:t>
      </w:r>
      <w:r w:rsidRPr="0089043A">
        <w:rPr>
          <w:rFonts w:ascii="Times New Roman" w:eastAsia="方正仿宋_GBK" w:hAnsi="Times New Roman" w:cs="宋体" w:hint="eastAsia"/>
          <w:kern w:val="0"/>
          <w:sz w:val="32"/>
          <w:szCs w:val="32"/>
        </w:rPr>
        <w:t>日起实施</w:t>
      </w:r>
      <w:r w:rsidRPr="0089043A">
        <w:rPr>
          <w:rFonts w:ascii="Times New Roman" w:eastAsia="方正仿宋_GBK" w:hAnsi="Times New Roman" w:cs="宋体"/>
          <w:kern w:val="0"/>
          <w:sz w:val="32"/>
          <w:szCs w:val="32"/>
        </w:rPr>
        <w:t>。</w:t>
      </w:r>
    </w:p>
    <w:p w:rsidR="00C8662B" w:rsidRPr="0089043A" w:rsidRDefault="00FA3CDC">
      <w:pPr>
        <w:pStyle w:val="1510"/>
        <w:spacing w:line="560" w:lineRule="exact"/>
        <w:rPr>
          <w:rFonts w:ascii="Times New Roman" w:eastAsia="方正仿宋_GBK" w:hAnsi="Times New Roman" w:cs="Times New Roman"/>
          <w:bCs/>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w:t>
      </w:r>
      <w:r w:rsidRPr="0089043A">
        <w:rPr>
          <w:rFonts w:ascii="Times New Roman" w:eastAsia="方正仿宋_GBK" w:hAnsi="Times New Roman" w:cs="Times New Roman"/>
          <w:bCs/>
          <w:sz w:val="32"/>
          <w:szCs w:val="32"/>
        </w:rPr>
        <w:lastRenderedPageBreak/>
        <w:t>合相关要求的冰岛野生水产品进口。</w:t>
      </w:r>
    </w:p>
    <w:p w:rsidR="00C8662B" w:rsidRPr="0089043A" w:rsidRDefault="00FA3CDC">
      <w:pPr>
        <w:pStyle w:val="1510"/>
        <w:spacing w:line="56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rPr>
          <w:rFonts w:ascii="Times New Roman" w:hAnsi="Times New Roman"/>
        </w:rPr>
      </w:pPr>
    </w:p>
    <w:p w:rsidR="00C8662B" w:rsidRPr="0089043A" w:rsidRDefault="00FA3CDC">
      <w:pPr>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10</w:t>
      </w:r>
      <w:r w:rsidRPr="0089043A">
        <w:rPr>
          <w:rFonts w:ascii="宋体" w:hAnsi="宋体" w:cs="宋体" w:hint="eastAsia"/>
          <w:b/>
          <w:bCs/>
          <w:color w:val="000000"/>
          <w:sz w:val="36"/>
          <w:szCs w:val="36"/>
        </w:rPr>
        <w:t>、海</w:t>
      </w:r>
      <w:r w:rsidRPr="0089043A">
        <w:rPr>
          <w:rFonts w:ascii="宋体" w:hAnsi="宋体" w:cs="宋体" w:hint="eastAsia"/>
          <w:b/>
          <w:bCs/>
          <w:color w:val="000000"/>
          <w:sz w:val="36"/>
          <w:szCs w:val="36"/>
        </w:rPr>
        <w:t>关总</w:t>
      </w:r>
      <w:r w:rsidRPr="0089043A">
        <w:rPr>
          <w:rFonts w:ascii="宋体" w:hAnsi="宋体" w:cs="宋体" w:hint="eastAsia"/>
          <w:b/>
          <w:bCs/>
          <w:color w:val="000000"/>
          <w:sz w:val="36"/>
          <w:szCs w:val="36"/>
        </w:rPr>
        <w:t>署公告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222</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关于进口南非鲜食核果检疫要求的公告</w:t>
      </w:r>
      <w:r w:rsidRPr="0089043A">
        <w:rPr>
          <w:rFonts w:ascii="Times New Roman" w:eastAsia="小标宋" w:hAnsi="Times New Roman" w:hint="eastAsia"/>
          <w:b/>
          <w:bCs/>
          <w:color w:val="000000"/>
          <w:sz w:val="36"/>
          <w:szCs w:val="36"/>
        </w:rPr>
        <w:t xml:space="preserve">             </w:t>
      </w:r>
    </w:p>
    <w:p w:rsidR="00C8662B" w:rsidRPr="0089043A" w:rsidRDefault="00FA3CDC">
      <w:pPr>
        <w:spacing w:line="750" w:lineRule="atLeast"/>
        <w:jc w:val="left"/>
        <w:rPr>
          <w:rFonts w:ascii="Times New Roman" w:eastAsia="方正仿宋_GBK" w:hAnsi="Times New Roman" w:cs="方正仿宋_GBK"/>
          <w:color w:val="000000"/>
          <w:spacing w:val="-6"/>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17</w:t>
      </w:r>
      <w:r w:rsidRPr="0089043A">
        <w:rPr>
          <w:rFonts w:ascii="Times New Roman" w:eastAsia="方正仿宋_GBK" w:hAnsi="Times New Roman" w:cs="Times New Roman" w:hint="eastAsia"/>
          <w:sz w:val="32"/>
          <w:szCs w:val="32"/>
        </w:rPr>
        <w:t>日起实施。</w:t>
      </w:r>
    </w:p>
    <w:p w:rsidR="00C8662B" w:rsidRPr="0089043A" w:rsidRDefault="00FA3CDC">
      <w:pPr>
        <w:spacing w:line="560" w:lineRule="exact"/>
        <w:rPr>
          <w:rFonts w:ascii="Times New Roman" w:eastAsia="方正仿宋_GBK" w:hAnsi="Times New Roman" w:cs="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根据我国相关法律法规和两国议定书规定，允许符合相关要求的南非鲜食核果进口。</w:t>
      </w:r>
    </w:p>
    <w:p w:rsidR="00C8662B" w:rsidRPr="0089043A" w:rsidRDefault="00FA3CDC">
      <w:pPr>
        <w:widowControl/>
        <w:snapToGrid w:val="0"/>
        <w:spacing w:line="640" w:lineRule="exact"/>
        <w:rPr>
          <w:rFonts w:ascii="Times New Roman" w:hAnsi="Times New Roman"/>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750" w:lineRule="atLeast"/>
        <w:jc w:val="left"/>
        <w:rPr>
          <w:rFonts w:ascii="Times New Roman" w:eastAsia="方正仿宋_GBK" w:hAnsi="Times New Roman" w:cs="方正仿宋_GBK"/>
          <w:color w:val="000000"/>
          <w:spacing w:val="-6"/>
          <w:sz w:val="32"/>
          <w:szCs w:val="32"/>
        </w:rPr>
      </w:pPr>
    </w:p>
    <w:p w:rsidR="00C8662B" w:rsidRPr="0089043A" w:rsidRDefault="00FA3CDC">
      <w:pPr>
        <w:spacing w:line="750" w:lineRule="atLeast"/>
        <w:jc w:val="left"/>
        <w:rPr>
          <w:rFonts w:ascii="Times New Roman" w:eastAsia="小标宋" w:hAnsi="Times New Roman" w:cs="Batang"/>
          <w:b/>
          <w:bCs/>
          <w:color w:val="000000"/>
          <w:sz w:val="36"/>
          <w:szCs w:val="36"/>
        </w:rPr>
      </w:pPr>
      <w:r w:rsidRPr="0089043A">
        <w:rPr>
          <w:rFonts w:ascii="Times New Roman" w:eastAsia="小标宋" w:hAnsi="Times New Roman" w:cs="Times New Roman"/>
          <w:b/>
          <w:bCs/>
          <w:color w:val="000000"/>
          <w:sz w:val="36"/>
          <w:szCs w:val="36"/>
        </w:rPr>
        <w:t>11</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223</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w:t>
      </w:r>
      <w:bookmarkStart w:id="0" w:name="_GoBack"/>
      <w:bookmarkEnd w:id="0"/>
      <w:r w:rsidRPr="0089043A">
        <w:rPr>
          <w:rFonts w:ascii="宋体" w:hAnsi="宋体" w:cs="宋体" w:hint="eastAsia"/>
          <w:b/>
          <w:bCs/>
          <w:color w:val="000000"/>
          <w:sz w:val="36"/>
          <w:szCs w:val="36"/>
        </w:rPr>
        <w:t>于进口伊朗猕猴桃检疫要求的公告</w:t>
      </w:r>
    </w:p>
    <w:p w:rsidR="00C8662B" w:rsidRPr="0089043A" w:rsidRDefault="00FA3CDC">
      <w:pPr>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19</w:t>
      </w:r>
      <w:r w:rsidRPr="0089043A">
        <w:rPr>
          <w:rFonts w:ascii="Times New Roman" w:eastAsia="方正仿宋_GBK" w:hAnsi="Times New Roman" w:cs="宋体" w:hint="eastAsia"/>
          <w:kern w:val="0"/>
          <w:sz w:val="32"/>
          <w:szCs w:val="32"/>
        </w:rPr>
        <w:t>日起实施</w:t>
      </w:r>
    </w:p>
    <w:p w:rsidR="00C8662B" w:rsidRPr="0089043A" w:rsidRDefault="00FA3CDC">
      <w:pPr>
        <w:pStyle w:val="1710"/>
        <w:spacing w:line="480" w:lineRule="exact"/>
        <w:rPr>
          <w:rFonts w:ascii="Times New Roman" w:eastAsia="方正仿宋_GBK" w:hAnsi="Times New Roman" w:cs="宋体"/>
          <w:bCs/>
          <w:kern w:val="0"/>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根据我国相关法律法规和两国议定书规定，允许符合相关要求的伊朗鲜食猕猴桃进口。</w:t>
      </w:r>
    </w:p>
    <w:p w:rsidR="00C8662B" w:rsidRPr="0089043A" w:rsidRDefault="00FA3CDC">
      <w:pPr>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spacing w:line="480" w:lineRule="exact"/>
        <w:rPr>
          <w:rFonts w:ascii="Times New Roman" w:eastAsia="方正仿宋_GBK" w:hAnsi="Times New Roman" w:cs="宋体"/>
          <w:kern w:val="0"/>
          <w:sz w:val="32"/>
          <w:szCs w:val="32"/>
        </w:rPr>
      </w:pPr>
    </w:p>
    <w:p w:rsidR="00C8662B" w:rsidRPr="0089043A" w:rsidRDefault="00FA3CDC">
      <w:pPr>
        <w:pStyle w:val="1210"/>
        <w:spacing w:line="750" w:lineRule="atLeast"/>
        <w:jc w:val="left"/>
        <w:rPr>
          <w:rFonts w:ascii="Times New Roman" w:eastAsia="小标宋" w:hAnsi="Times New Roman" w:cs="Batang"/>
          <w:b/>
          <w:bCs/>
          <w:color w:val="000000"/>
          <w:sz w:val="36"/>
          <w:szCs w:val="36"/>
        </w:rPr>
      </w:pPr>
      <w:r w:rsidRPr="0089043A">
        <w:rPr>
          <w:rFonts w:ascii="Times New Roman" w:eastAsia="小标宋" w:hAnsi="Times New Roman" w:cs="Times New Roman"/>
          <w:b/>
          <w:bCs/>
          <w:color w:val="000000"/>
          <w:sz w:val="36"/>
          <w:szCs w:val="36"/>
        </w:rPr>
        <w:t>12</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226</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关于全面推广报关单证及电子数据自助查询打印的公告</w:t>
      </w:r>
    </w:p>
    <w:p w:rsidR="00C8662B" w:rsidRPr="0089043A" w:rsidRDefault="00FA3CDC">
      <w:pPr>
        <w:pStyle w:val="12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12</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15</w:t>
      </w:r>
      <w:r w:rsidRPr="0089043A">
        <w:rPr>
          <w:rFonts w:ascii="Times New Roman" w:eastAsia="方正仿宋_GBK" w:hAnsi="Times New Roman" w:cs="宋体" w:hint="eastAsia"/>
          <w:kern w:val="0"/>
          <w:sz w:val="32"/>
          <w:szCs w:val="32"/>
        </w:rPr>
        <w:t>日起实施</w:t>
      </w:r>
    </w:p>
    <w:p w:rsidR="00C8662B" w:rsidRPr="0089043A" w:rsidRDefault="00FA3CDC">
      <w:pPr>
        <w:pStyle w:val="1410"/>
        <w:spacing w:line="480" w:lineRule="exact"/>
        <w:rPr>
          <w:rFonts w:ascii="Times New Roman" w:eastAsia="方正仿宋_GBK" w:hAnsi="Times New Roman"/>
          <w:sz w:val="32"/>
          <w:szCs w:val="32"/>
        </w:rPr>
      </w:pPr>
      <w:r w:rsidRPr="0089043A">
        <w:rPr>
          <w:rFonts w:ascii="Times New Roman" w:eastAsia="方正小标宋_GBK" w:hAnsi="Times New Roman" w:cs="宋体" w:hint="eastAsia"/>
          <w:b/>
          <w:bCs/>
          <w:kern w:val="0"/>
          <w:sz w:val="32"/>
          <w:szCs w:val="32"/>
        </w:rPr>
        <w:lastRenderedPageBreak/>
        <w:t>【内容提要】</w:t>
      </w:r>
      <w:r w:rsidRPr="0089043A">
        <w:rPr>
          <w:rFonts w:ascii="Times New Roman" w:eastAsia="方正仿宋_GBK" w:hAnsi="Times New Roman" w:cs="宋体"/>
          <w:bCs/>
          <w:kern w:val="0"/>
          <w:sz w:val="32"/>
          <w:szCs w:val="32"/>
        </w:rPr>
        <w:t>为进一步优化口岸营商环境，便利企业获取保管期限内的报关单证及数据，在前期开展试点的基础上，海关总署决定全面推广报关单证及电子数据自助查询打印服务并公告有关事宜。</w:t>
      </w:r>
    </w:p>
    <w:p w:rsidR="00C8662B" w:rsidRPr="0089043A" w:rsidRDefault="00FA3CDC">
      <w:pPr>
        <w:pStyle w:val="1210"/>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9"/>
        <w:rPr>
          <w:rFonts w:ascii="Times New Roman" w:hAnsi="Times New Roman"/>
        </w:rPr>
      </w:pPr>
    </w:p>
    <w:p w:rsidR="00C8662B" w:rsidRPr="0089043A" w:rsidRDefault="00FA3CDC">
      <w:pPr>
        <w:pStyle w:val="1010"/>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13</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227</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关于进口瑞典麦芽检验检疫和卫生要求的公告</w:t>
      </w:r>
      <w:r w:rsidRPr="0089043A">
        <w:rPr>
          <w:rFonts w:ascii="Times New Roman" w:eastAsia="小标宋" w:hAnsi="Times New Roman" w:hint="eastAsia"/>
          <w:b/>
          <w:bCs/>
          <w:color w:val="000000"/>
          <w:sz w:val="36"/>
          <w:szCs w:val="36"/>
        </w:rPr>
        <w:t xml:space="preserve">   </w:t>
      </w:r>
    </w:p>
    <w:p w:rsidR="00C8662B" w:rsidRPr="0089043A" w:rsidRDefault="00FA3CDC">
      <w:pPr>
        <w:pStyle w:val="10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24</w:t>
      </w:r>
      <w:r w:rsidRPr="0089043A">
        <w:rPr>
          <w:rFonts w:ascii="Times New Roman" w:eastAsia="方正仿宋_GBK" w:hAnsi="Times New Roman" w:cs="宋体" w:hint="eastAsia"/>
          <w:kern w:val="0"/>
          <w:sz w:val="32"/>
          <w:szCs w:val="32"/>
        </w:rPr>
        <w:t>日起实施</w:t>
      </w:r>
    </w:p>
    <w:p w:rsidR="00C8662B" w:rsidRPr="0089043A" w:rsidRDefault="00FA3CDC">
      <w:pPr>
        <w:pStyle w:val="1610"/>
        <w:spacing w:line="560" w:lineRule="exact"/>
        <w:rPr>
          <w:rFonts w:ascii="Times New Roman" w:eastAsia="方正仿宋_GBK" w:hAnsi="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根据我国相关法律法规和两国议定书规定，允许符合相关要求的瑞典麦芽进口。</w:t>
      </w:r>
    </w:p>
    <w:p w:rsidR="00C8662B" w:rsidRPr="0089043A" w:rsidRDefault="00FA3CDC">
      <w:pPr>
        <w:pStyle w:val="1010"/>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1010"/>
        <w:rPr>
          <w:rFonts w:ascii="Times New Roman" w:hAnsi="Times New Roman" w:hint="eastAsia"/>
        </w:rPr>
      </w:pPr>
    </w:p>
    <w:p w:rsidR="00C8662B" w:rsidRPr="0089043A" w:rsidRDefault="00FA3CDC">
      <w:pPr>
        <w:pStyle w:val="1010"/>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14</w:t>
      </w:r>
      <w:r w:rsidRPr="0089043A">
        <w:rPr>
          <w:rFonts w:ascii="宋体" w:hAnsi="宋体" w:cs="宋体" w:hint="eastAsia"/>
          <w:b/>
          <w:bCs/>
          <w:color w:val="000000"/>
          <w:sz w:val="36"/>
          <w:szCs w:val="36"/>
        </w:rPr>
        <w:t>、海</w:t>
      </w:r>
      <w:r w:rsidRPr="0089043A">
        <w:rPr>
          <w:rFonts w:ascii="宋体" w:hAnsi="宋体" w:cs="宋体" w:hint="eastAsia"/>
          <w:b/>
          <w:bCs/>
          <w:color w:val="000000"/>
          <w:sz w:val="36"/>
          <w:szCs w:val="36"/>
        </w:rPr>
        <w:t>关总</w:t>
      </w:r>
      <w:r w:rsidRPr="0089043A">
        <w:rPr>
          <w:rFonts w:ascii="宋体" w:hAnsi="宋体" w:cs="宋体" w:hint="eastAsia"/>
          <w:b/>
          <w:bCs/>
          <w:color w:val="000000"/>
          <w:sz w:val="36"/>
          <w:szCs w:val="36"/>
        </w:rPr>
        <w:t>署公告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228</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关于进口马耳他野生动物源性水产品检验和卫生要求的公告</w:t>
      </w:r>
      <w:r w:rsidRPr="0089043A">
        <w:rPr>
          <w:rFonts w:ascii="Times New Roman" w:eastAsia="小标宋" w:hAnsi="Times New Roman" w:hint="eastAsia"/>
          <w:b/>
          <w:bCs/>
          <w:color w:val="000000"/>
          <w:sz w:val="36"/>
          <w:szCs w:val="36"/>
        </w:rPr>
        <w:t xml:space="preserve">           </w:t>
      </w:r>
    </w:p>
    <w:p w:rsidR="00C8662B" w:rsidRPr="0089043A" w:rsidRDefault="00FA3CDC">
      <w:pPr>
        <w:pStyle w:val="1010"/>
        <w:spacing w:line="750" w:lineRule="atLeast"/>
        <w:jc w:val="left"/>
        <w:rPr>
          <w:rFonts w:ascii="Times New Roman" w:eastAsia="方正仿宋_GBK" w:hAnsi="Times New Roman" w:cs="方正仿宋_GBK"/>
          <w:color w:val="000000"/>
          <w:spacing w:val="-6"/>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Times New Roman" w:hint="eastAsia"/>
          <w:sz w:val="32"/>
          <w:szCs w:val="32"/>
        </w:rPr>
        <w:t>自</w:t>
      </w:r>
      <w:r w:rsidRPr="0089043A">
        <w:rPr>
          <w:rFonts w:ascii="Times New Roman" w:eastAsia="方正仿宋_GBK" w:hAnsi="Times New Roman" w:cs="Times New Roman"/>
          <w:sz w:val="32"/>
          <w:szCs w:val="32"/>
        </w:rPr>
        <w:t>20</w:t>
      </w:r>
      <w:r w:rsidRPr="0089043A">
        <w:rPr>
          <w:rFonts w:ascii="Times New Roman" w:eastAsia="方正仿宋_GBK" w:hAnsi="Times New Roman" w:cs="Times New Roman" w:hint="eastAsia"/>
          <w:sz w:val="32"/>
          <w:szCs w:val="32"/>
        </w:rPr>
        <w:t>2</w:t>
      </w:r>
      <w:r w:rsidRPr="0089043A">
        <w:rPr>
          <w:rFonts w:ascii="Times New Roman" w:eastAsia="方正仿宋_GBK" w:hAnsi="Times New Roman" w:cs="Times New Roman"/>
          <w:sz w:val="32"/>
          <w:szCs w:val="32"/>
        </w:rPr>
        <w:t>5</w:t>
      </w:r>
      <w:r w:rsidRPr="0089043A">
        <w:rPr>
          <w:rFonts w:ascii="Times New Roman" w:eastAsia="方正仿宋_GBK" w:hAnsi="Times New Roman" w:cs="Times New Roman" w:hint="eastAsia"/>
          <w:sz w:val="32"/>
          <w:szCs w:val="32"/>
        </w:rPr>
        <w:t>年</w:t>
      </w:r>
      <w:r w:rsidRPr="0089043A">
        <w:rPr>
          <w:rFonts w:ascii="Times New Roman" w:eastAsia="方正仿宋_GBK" w:hAnsi="Times New Roman" w:cs="Times New Roman"/>
          <w:sz w:val="32"/>
          <w:szCs w:val="32"/>
        </w:rPr>
        <w:t>11</w:t>
      </w:r>
      <w:r w:rsidRPr="0089043A">
        <w:rPr>
          <w:rFonts w:ascii="Times New Roman" w:eastAsia="方正仿宋_GBK" w:hAnsi="Times New Roman" w:cs="Times New Roman" w:hint="eastAsia"/>
          <w:sz w:val="32"/>
          <w:szCs w:val="32"/>
        </w:rPr>
        <w:t>月</w:t>
      </w:r>
      <w:r w:rsidRPr="0089043A">
        <w:rPr>
          <w:rFonts w:ascii="Times New Roman" w:eastAsia="方正仿宋_GBK" w:hAnsi="Times New Roman" w:cs="Times New Roman"/>
          <w:sz w:val="32"/>
          <w:szCs w:val="32"/>
        </w:rPr>
        <w:t>25</w:t>
      </w:r>
      <w:r w:rsidRPr="0089043A">
        <w:rPr>
          <w:rFonts w:ascii="Times New Roman" w:eastAsia="方正仿宋_GBK" w:hAnsi="Times New Roman" w:cs="Times New Roman" w:hint="eastAsia"/>
          <w:sz w:val="32"/>
          <w:szCs w:val="32"/>
        </w:rPr>
        <w:t>日起实施。</w:t>
      </w:r>
    </w:p>
    <w:p w:rsidR="00C8662B" w:rsidRPr="0089043A" w:rsidRDefault="00FA3CDC">
      <w:pPr>
        <w:pStyle w:val="1010"/>
        <w:spacing w:line="560" w:lineRule="exact"/>
        <w:rPr>
          <w:rFonts w:ascii="Times New Roman" w:eastAsia="方正仿宋_GBK" w:hAnsi="Times New Roman" w:cs="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根据我国相关法律法规和两国议定书规定，允许符合相关要求的马耳他野生动物源性水产品进口。</w:t>
      </w:r>
    </w:p>
    <w:p w:rsidR="00C8662B" w:rsidRPr="0089043A" w:rsidRDefault="00FA3CDC">
      <w:pPr>
        <w:pStyle w:val="1010"/>
        <w:widowControl/>
        <w:snapToGrid w:val="0"/>
        <w:spacing w:line="640" w:lineRule="exact"/>
        <w:rPr>
          <w:rFonts w:ascii="Times New Roman" w:hAnsi="Times New Roman"/>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1010"/>
        <w:spacing w:line="750" w:lineRule="atLeast"/>
        <w:jc w:val="left"/>
        <w:rPr>
          <w:rFonts w:ascii="Times New Roman" w:eastAsia="方正仿宋_GBK" w:hAnsi="Times New Roman" w:cs="方正仿宋_GBK"/>
          <w:color w:val="000000"/>
          <w:spacing w:val="-6"/>
          <w:sz w:val="32"/>
          <w:szCs w:val="32"/>
        </w:rPr>
      </w:pPr>
    </w:p>
    <w:p w:rsidR="00C8662B" w:rsidRPr="0089043A" w:rsidRDefault="00FA3CDC">
      <w:pPr>
        <w:pStyle w:val="1010"/>
        <w:spacing w:line="750" w:lineRule="atLeast"/>
        <w:jc w:val="left"/>
        <w:rPr>
          <w:rFonts w:ascii="Times New Roman" w:eastAsia="小标宋" w:hAnsi="Times New Roman"/>
          <w:b/>
          <w:bCs/>
          <w:color w:val="000000"/>
          <w:sz w:val="36"/>
          <w:szCs w:val="36"/>
        </w:rPr>
      </w:pPr>
      <w:r w:rsidRPr="0089043A">
        <w:rPr>
          <w:rFonts w:ascii="Times New Roman" w:eastAsia="小标宋" w:hAnsi="Times New Roman" w:cs="Times New Roman"/>
          <w:b/>
          <w:bCs/>
          <w:color w:val="000000"/>
          <w:sz w:val="36"/>
          <w:szCs w:val="36"/>
        </w:rPr>
        <w:t>15</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229</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Times New Roman" w:eastAsia="小标宋" w:hAnsi="Times New Roman" w:cs="Batang"/>
          <w:b/>
          <w:bCs/>
          <w:color w:val="000000"/>
          <w:sz w:val="36"/>
          <w:szCs w:val="36"/>
        </w:rPr>
        <w:t xml:space="preserve"> </w:t>
      </w:r>
      <w:r w:rsidRPr="0089043A">
        <w:rPr>
          <w:rFonts w:ascii="宋体" w:hAnsi="宋体" w:cs="宋体" w:hint="eastAsia"/>
          <w:b/>
          <w:bCs/>
          <w:color w:val="000000"/>
          <w:sz w:val="36"/>
          <w:szCs w:val="36"/>
        </w:rPr>
        <w:t>关于进口秘鲁鲜食</w:t>
      </w:r>
      <w:r w:rsidRPr="0089043A">
        <w:rPr>
          <w:rFonts w:ascii="宋体" w:hAnsi="宋体" w:cs="宋体" w:hint="eastAsia"/>
          <w:b/>
          <w:bCs/>
          <w:color w:val="000000"/>
          <w:sz w:val="36"/>
          <w:szCs w:val="36"/>
        </w:rPr>
        <w:lastRenderedPageBreak/>
        <w:t>石榴检疫要求的公告</w:t>
      </w:r>
      <w:r w:rsidRPr="0089043A">
        <w:rPr>
          <w:rFonts w:ascii="Times New Roman" w:eastAsia="小标宋" w:hAnsi="Times New Roman" w:hint="eastAsia"/>
          <w:b/>
          <w:bCs/>
          <w:color w:val="000000"/>
          <w:sz w:val="36"/>
          <w:szCs w:val="36"/>
        </w:rPr>
        <w:t xml:space="preserve">                   </w:t>
      </w:r>
    </w:p>
    <w:p w:rsidR="00C8662B" w:rsidRPr="0089043A" w:rsidRDefault="00FA3CDC">
      <w:pPr>
        <w:pStyle w:val="10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25</w:t>
      </w:r>
      <w:r w:rsidRPr="0089043A">
        <w:rPr>
          <w:rFonts w:ascii="Times New Roman" w:eastAsia="方正仿宋_GBK" w:hAnsi="Times New Roman" w:cs="宋体" w:hint="eastAsia"/>
          <w:kern w:val="0"/>
          <w:sz w:val="32"/>
          <w:szCs w:val="32"/>
        </w:rPr>
        <w:t>日起实施</w:t>
      </w:r>
    </w:p>
    <w:p w:rsidR="00C8662B" w:rsidRPr="0089043A" w:rsidRDefault="00FA3CDC">
      <w:pPr>
        <w:pStyle w:val="1910"/>
        <w:spacing w:line="480" w:lineRule="exact"/>
        <w:rPr>
          <w:rFonts w:ascii="Times New Roman" w:eastAsia="方正仿宋_GBK" w:hAnsi="Times New Roman" w:cs="宋体"/>
          <w:bCs/>
          <w:kern w:val="0"/>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根据我国相关法律法规和两国议定书规定，允许符合相关要求的秘鲁鲜食石榴进口。</w:t>
      </w:r>
    </w:p>
    <w:p w:rsidR="00C8662B" w:rsidRPr="0089043A" w:rsidRDefault="00FA3CDC">
      <w:pPr>
        <w:pStyle w:val="1010"/>
        <w:spacing w:line="480" w:lineRule="exact"/>
        <w:rPr>
          <w:rFonts w:ascii="Times New Roman" w:eastAsia="方正仿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a9"/>
        <w:rPr>
          <w:rFonts w:ascii="Times New Roman" w:hAnsi="Times New Roman"/>
        </w:rPr>
      </w:pPr>
    </w:p>
    <w:p w:rsidR="00C8662B" w:rsidRPr="0089043A" w:rsidRDefault="00FA3CDC">
      <w:pPr>
        <w:pStyle w:val="3910"/>
        <w:spacing w:line="750" w:lineRule="atLeast"/>
        <w:jc w:val="left"/>
        <w:rPr>
          <w:rFonts w:ascii="Times New Roman" w:eastAsia="小标宋" w:hAnsi="Times New Roman" w:cs="Batang"/>
          <w:b/>
          <w:bCs/>
          <w:color w:val="000000"/>
          <w:sz w:val="36"/>
          <w:szCs w:val="36"/>
        </w:rPr>
      </w:pPr>
      <w:r w:rsidRPr="0089043A">
        <w:rPr>
          <w:rFonts w:ascii="Times New Roman" w:eastAsia="小标宋" w:hAnsi="Times New Roman" w:cs="Times New Roman"/>
          <w:b/>
          <w:bCs/>
          <w:color w:val="000000"/>
          <w:sz w:val="36"/>
          <w:szCs w:val="36"/>
        </w:rPr>
        <w:t>16</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232</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关于进口西班牙养殖水产品检验检疫和卫生要求的公告</w:t>
      </w:r>
    </w:p>
    <w:p w:rsidR="00C8662B" w:rsidRPr="0089043A" w:rsidRDefault="00FA3CDC">
      <w:pPr>
        <w:pStyle w:val="39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27</w:t>
      </w:r>
      <w:r w:rsidRPr="0089043A">
        <w:rPr>
          <w:rFonts w:ascii="Times New Roman" w:eastAsia="方正仿宋_GBK" w:hAnsi="Times New Roman" w:cs="宋体" w:hint="eastAsia"/>
          <w:kern w:val="0"/>
          <w:sz w:val="32"/>
          <w:szCs w:val="32"/>
        </w:rPr>
        <w:t>日起实施</w:t>
      </w:r>
    </w:p>
    <w:p w:rsidR="00C8662B" w:rsidRPr="0089043A" w:rsidRDefault="00FA3CDC">
      <w:pPr>
        <w:pStyle w:val="4010"/>
        <w:spacing w:line="480" w:lineRule="exact"/>
        <w:rPr>
          <w:rFonts w:ascii="Times New Roman" w:eastAsia="方正仿宋_GBK" w:hAnsi="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根据我国相关法律法规和两国议定书规定，允许符合相关要求的西班牙养殖水产品进口。</w:t>
      </w:r>
    </w:p>
    <w:p w:rsidR="00C8662B" w:rsidRPr="0089043A" w:rsidRDefault="00FA3CDC">
      <w:pPr>
        <w:pStyle w:val="3910"/>
        <w:spacing w:line="480" w:lineRule="exact"/>
        <w:rPr>
          <w:rFonts w:ascii="Times New Roman" w:hAnsi="Times New Roman"/>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1010"/>
        <w:spacing w:line="480" w:lineRule="exact"/>
        <w:rPr>
          <w:rFonts w:ascii="Times New Roman" w:eastAsia="方正仿宋_GBK" w:hAnsi="Times New Roman" w:cs="宋体"/>
          <w:kern w:val="0"/>
          <w:sz w:val="32"/>
          <w:szCs w:val="32"/>
        </w:rPr>
      </w:pPr>
    </w:p>
    <w:p w:rsidR="00C8662B" w:rsidRPr="0089043A" w:rsidRDefault="00FA3CDC">
      <w:pPr>
        <w:pStyle w:val="2010"/>
        <w:spacing w:line="750" w:lineRule="atLeast"/>
        <w:jc w:val="left"/>
        <w:rPr>
          <w:rFonts w:ascii="Times New Roman" w:eastAsia="小标宋" w:hAnsi="Times New Roman" w:cs="Batang"/>
          <w:b/>
          <w:bCs/>
          <w:color w:val="000000"/>
          <w:sz w:val="36"/>
          <w:szCs w:val="36"/>
        </w:rPr>
      </w:pPr>
      <w:r w:rsidRPr="0089043A">
        <w:rPr>
          <w:rFonts w:ascii="Times New Roman" w:eastAsia="小标宋" w:hAnsi="Times New Roman" w:cs="Times New Roman"/>
          <w:b/>
          <w:bCs/>
          <w:color w:val="000000"/>
          <w:sz w:val="36"/>
          <w:szCs w:val="36"/>
        </w:rPr>
        <w:t>17</w:t>
      </w:r>
      <w:r w:rsidRPr="0089043A">
        <w:rPr>
          <w:rFonts w:ascii="宋体" w:hAnsi="宋体" w:cs="宋体" w:hint="eastAsia"/>
          <w:b/>
          <w:bCs/>
          <w:color w:val="000000"/>
          <w:sz w:val="36"/>
          <w:szCs w:val="36"/>
        </w:rPr>
        <w:t>、</w:t>
      </w:r>
      <w:r w:rsidRPr="0089043A">
        <w:rPr>
          <w:rFonts w:ascii="宋体" w:hAnsi="宋体" w:cs="宋体" w:hint="eastAsia"/>
          <w:b/>
          <w:bCs/>
          <w:color w:val="000000"/>
          <w:sz w:val="36"/>
          <w:szCs w:val="36"/>
        </w:rPr>
        <w:t>海关总署</w:t>
      </w:r>
      <w:r w:rsidRPr="0089043A">
        <w:rPr>
          <w:rFonts w:ascii="宋体" w:hAnsi="宋体" w:cs="宋体" w:hint="eastAsia"/>
          <w:b/>
          <w:bCs/>
          <w:color w:val="000000"/>
          <w:sz w:val="36"/>
          <w:szCs w:val="36"/>
        </w:rPr>
        <w:t>公告</w:t>
      </w:r>
      <w:r w:rsidRPr="0089043A">
        <w:rPr>
          <w:rFonts w:ascii="Times New Roman" w:eastAsia="小标宋" w:hAnsi="Times New Roman" w:cs="Times New Roman" w:hint="eastAsia"/>
          <w:b/>
          <w:bCs/>
          <w:color w:val="000000"/>
          <w:sz w:val="36"/>
          <w:szCs w:val="36"/>
        </w:rPr>
        <w:t>2025</w:t>
      </w:r>
      <w:r w:rsidRPr="0089043A">
        <w:rPr>
          <w:rFonts w:ascii="宋体" w:hAnsi="宋体" w:cs="宋体" w:hint="eastAsia"/>
          <w:b/>
          <w:bCs/>
          <w:color w:val="000000"/>
          <w:sz w:val="36"/>
          <w:szCs w:val="36"/>
        </w:rPr>
        <w:t>年第</w:t>
      </w:r>
      <w:r w:rsidRPr="0089043A">
        <w:rPr>
          <w:rFonts w:ascii="Times New Roman" w:eastAsia="小标宋" w:hAnsi="Times New Roman" w:cs="Times New Roman"/>
          <w:b/>
          <w:bCs/>
          <w:color w:val="000000"/>
          <w:sz w:val="36"/>
          <w:szCs w:val="36"/>
        </w:rPr>
        <w:t>233</w:t>
      </w:r>
      <w:r w:rsidRPr="0089043A">
        <w:rPr>
          <w:rFonts w:ascii="宋体" w:hAnsi="宋体" w:cs="宋体" w:hint="eastAsia"/>
          <w:b/>
          <w:bCs/>
          <w:color w:val="000000"/>
          <w:sz w:val="36"/>
          <w:szCs w:val="36"/>
        </w:rPr>
        <w:t>号</w:t>
      </w:r>
      <w:r w:rsidRPr="0089043A">
        <w:rPr>
          <w:rFonts w:ascii="Times New Roman" w:eastAsia="小标宋" w:hAnsi="Times New Roman" w:cs="Batang" w:hint="eastAsia"/>
          <w:b/>
          <w:bCs/>
          <w:color w:val="000000"/>
          <w:sz w:val="36"/>
          <w:szCs w:val="36"/>
        </w:rPr>
        <w:t xml:space="preserve"> </w:t>
      </w:r>
      <w:r w:rsidRPr="0089043A">
        <w:rPr>
          <w:rFonts w:ascii="宋体" w:hAnsi="宋体" w:cs="宋体" w:hint="eastAsia"/>
          <w:b/>
          <w:bCs/>
          <w:color w:val="000000"/>
          <w:sz w:val="36"/>
          <w:szCs w:val="36"/>
        </w:rPr>
        <w:t>关于进口蒙古国蜂蜜检验检疫和卫生要求的公告</w:t>
      </w:r>
    </w:p>
    <w:p w:rsidR="00C8662B" w:rsidRPr="0089043A" w:rsidRDefault="00FA3CDC">
      <w:pPr>
        <w:pStyle w:val="2010"/>
        <w:spacing w:line="750" w:lineRule="atLeast"/>
        <w:jc w:val="left"/>
        <w:rPr>
          <w:rFonts w:ascii="Times New Roman" w:eastAsia="方正小标宋_GBK" w:hAnsi="Times New Roman" w:cs="宋体"/>
          <w:kern w:val="0"/>
          <w:sz w:val="32"/>
          <w:szCs w:val="32"/>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生效时间</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自</w:t>
      </w:r>
      <w:r w:rsidRPr="0089043A">
        <w:rPr>
          <w:rFonts w:ascii="Times New Roman" w:eastAsia="方正仿宋_GBK" w:hAnsi="Times New Roman" w:cs="宋体" w:hint="eastAsia"/>
          <w:kern w:val="0"/>
          <w:sz w:val="32"/>
          <w:szCs w:val="32"/>
        </w:rPr>
        <w:t>202</w:t>
      </w:r>
      <w:r w:rsidRPr="0089043A">
        <w:rPr>
          <w:rFonts w:ascii="Times New Roman" w:eastAsia="方正仿宋_GBK" w:hAnsi="Times New Roman" w:cs="宋体"/>
          <w:kern w:val="0"/>
          <w:sz w:val="32"/>
          <w:szCs w:val="32"/>
        </w:rPr>
        <w:t>5</w:t>
      </w:r>
      <w:r w:rsidRPr="0089043A">
        <w:rPr>
          <w:rFonts w:ascii="Times New Roman" w:eastAsia="方正仿宋_GBK" w:hAnsi="Times New Roman" w:cs="宋体" w:hint="eastAsia"/>
          <w:kern w:val="0"/>
          <w:sz w:val="32"/>
          <w:szCs w:val="32"/>
        </w:rPr>
        <w:t>年</w:t>
      </w:r>
      <w:r w:rsidRPr="0089043A">
        <w:rPr>
          <w:rFonts w:ascii="Times New Roman" w:eastAsia="方正仿宋_GBK" w:hAnsi="Times New Roman" w:cs="宋体"/>
          <w:kern w:val="0"/>
          <w:sz w:val="32"/>
          <w:szCs w:val="32"/>
        </w:rPr>
        <w:t>11</w:t>
      </w:r>
      <w:r w:rsidRPr="0089043A">
        <w:rPr>
          <w:rFonts w:ascii="Times New Roman" w:eastAsia="方正仿宋_GBK" w:hAnsi="Times New Roman" w:cs="宋体" w:hint="eastAsia"/>
          <w:kern w:val="0"/>
          <w:sz w:val="32"/>
          <w:szCs w:val="32"/>
        </w:rPr>
        <w:t>月</w:t>
      </w:r>
      <w:r w:rsidRPr="0089043A">
        <w:rPr>
          <w:rFonts w:ascii="Times New Roman" w:eastAsia="方正仿宋_GBK" w:hAnsi="Times New Roman" w:cs="宋体"/>
          <w:kern w:val="0"/>
          <w:sz w:val="32"/>
          <w:szCs w:val="32"/>
        </w:rPr>
        <w:t>27</w:t>
      </w:r>
      <w:r w:rsidRPr="0089043A">
        <w:rPr>
          <w:rFonts w:ascii="Times New Roman" w:eastAsia="方正仿宋_GBK" w:hAnsi="Times New Roman" w:cs="宋体" w:hint="eastAsia"/>
          <w:kern w:val="0"/>
          <w:sz w:val="32"/>
          <w:szCs w:val="32"/>
        </w:rPr>
        <w:t>日起实施</w:t>
      </w:r>
    </w:p>
    <w:p w:rsidR="00C8662B" w:rsidRPr="0089043A" w:rsidRDefault="00FA3CDC">
      <w:pPr>
        <w:pStyle w:val="2110"/>
        <w:spacing w:line="480" w:lineRule="exact"/>
        <w:rPr>
          <w:rFonts w:ascii="Times New Roman" w:eastAsia="方正仿宋_GBK" w:hAnsi="Times New Roman"/>
          <w:sz w:val="32"/>
          <w:szCs w:val="32"/>
        </w:rPr>
      </w:pPr>
      <w:r w:rsidRPr="0089043A">
        <w:rPr>
          <w:rFonts w:ascii="Times New Roman" w:eastAsia="方正小标宋_GBK" w:hAnsi="Times New Roman" w:cs="宋体" w:hint="eastAsia"/>
          <w:b/>
          <w:bCs/>
          <w:kern w:val="0"/>
          <w:sz w:val="32"/>
          <w:szCs w:val="32"/>
        </w:rPr>
        <w:t>【内容提要】</w:t>
      </w:r>
      <w:r w:rsidRPr="0089043A">
        <w:rPr>
          <w:rFonts w:ascii="Times New Roman" w:eastAsia="方正仿宋_GBK" w:hAnsi="Times New Roman" w:cs="Times New Roman"/>
          <w:bCs/>
          <w:sz w:val="32"/>
          <w:szCs w:val="32"/>
        </w:rPr>
        <w:t>根据我国相关法律法规和两国议定书规定，允许符合相关要求的蒙古国蜂蜜进口。</w:t>
      </w:r>
    </w:p>
    <w:p w:rsidR="00C8662B" w:rsidRPr="0089043A" w:rsidRDefault="00FA3CDC">
      <w:pPr>
        <w:pStyle w:val="2010"/>
        <w:spacing w:line="480" w:lineRule="exact"/>
        <w:rPr>
          <w:rFonts w:ascii="Times New Roman" w:hAnsi="Times New Roman"/>
        </w:rPr>
      </w:pPr>
      <w:r w:rsidRPr="0089043A">
        <w:rPr>
          <w:rFonts w:ascii="Times New Roman" w:eastAsia="方正仿宋_GBK" w:hAnsi="Times New Roman" w:cs="宋体" w:hint="eastAsia"/>
          <w:b/>
          <w:bCs/>
          <w:kern w:val="0"/>
          <w:sz w:val="32"/>
          <w:szCs w:val="32"/>
        </w:rPr>
        <w:t>【</w:t>
      </w:r>
      <w:r w:rsidRPr="0089043A">
        <w:rPr>
          <w:rFonts w:ascii="Times New Roman" w:eastAsia="方正小标宋_GBK" w:hAnsi="Times New Roman" w:cs="宋体" w:hint="eastAsia"/>
          <w:b/>
          <w:bCs/>
          <w:kern w:val="0"/>
          <w:sz w:val="32"/>
          <w:szCs w:val="32"/>
        </w:rPr>
        <w:t>效力等级</w:t>
      </w:r>
      <w:r w:rsidRPr="0089043A">
        <w:rPr>
          <w:rFonts w:ascii="Times New Roman" w:eastAsia="方正仿宋_GBK" w:hAnsi="Times New Roman" w:cs="宋体" w:hint="eastAsia"/>
          <w:b/>
          <w:bCs/>
          <w:kern w:val="0"/>
          <w:sz w:val="32"/>
          <w:szCs w:val="32"/>
        </w:rPr>
        <w:t>】</w:t>
      </w:r>
      <w:r w:rsidRPr="0089043A">
        <w:rPr>
          <w:rFonts w:ascii="Times New Roman" w:eastAsia="方正仿宋_GBK" w:hAnsi="Times New Roman" w:cs="宋体" w:hint="eastAsia"/>
          <w:kern w:val="0"/>
          <w:sz w:val="32"/>
          <w:szCs w:val="32"/>
        </w:rPr>
        <w:t>★★☆☆☆（海关总署公告）</w:t>
      </w:r>
    </w:p>
    <w:p w:rsidR="00C8662B" w:rsidRPr="0089043A" w:rsidRDefault="00C8662B">
      <w:pPr>
        <w:pStyle w:val="1010"/>
        <w:jc w:val="left"/>
        <w:rPr>
          <w:rFonts w:ascii="Times New Roman" w:hAnsi="Times New Roman"/>
        </w:rPr>
      </w:pPr>
    </w:p>
    <w:p w:rsidR="00C8662B" w:rsidRPr="0089043A" w:rsidRDefault="00C8662B">
      <w:pPr>
        <w:jc w:val="left"/>
        <w:rPr>
          <w:rFonts w:ascii="Times New Roman" w:hAnsi="Times New Roman"/>
        </w:rPr>
      </w:pPr>
    </w:p>
    <w:p w:rsidR="00C8662B" w:rsidRPr="0089043A" w:rsidRDefault="00C8662B">
      <w:pPr>
        <w:jc w:val="left"/>
        <w:rPr>
          <w:rFonts w:ascii="Times New Roman" w:hAnsi="Times New Roman"/>
        </w:rPr>
      </w:pPr>
    </w:p>
    <w:sectPr w:rsidR="00C8662B" w:rsidRPr="0089043A">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CDC" w:rsidRDefault="00FA3CDC">
      <w:r>
        <w:separator/>
      </w:r>
    </w:p>
  </w:endnote>
  <w:endnote w:type="continuationSeparator" w:id="0">
    <w:p w:rsidR="00FA3CDC" w:rsidRDefault="00FA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小标宋">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62B" w:rsidRDefault="00FA3CDC">
    <w:pPr>
      <w:pStyle w:val="aa"/>
    </w:pPr>
    <w:r>
      <w:t xml:space="preserve">— </w:t>
    </w:r>
    <w:r>
      <w:fldChar w:fldCharType="begin"/>
    </w:r>
    <w:r>
      <w:instrText xml:space="preserve"> PAGE </w:instrText>
    </w:r>
    <w:r>
      <w:fldChar w:fldCharType="separate"/>
    </w:r>
    <w:r w:rsidR="0089043A">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CDC" w:rsidRDefault="00FA3CDC">
      <w:r>
        <w:separator/>
      </w:r>
    </w:p>
  </w:footnote>
  <w:footnote w:type="continuationSeparator" w:id="0">
    <w:p w:rsidR="00FA3CDC" w:rsidRDefault="00FA3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0AD6"/>
    <w:multiLevelType w:val="singleLevel"/>
    <w:tmpl w:val="00000000"/>
    <w:lvl w:ilvl="0">
      <w:start w:val="1"/>
      <w:numFmt w:val="bullet"/>
      <w:lvlRestart w:val="0"/>
      <w:pStyle w:val="a"/>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2B"/>
    <w:rsid w:val="0089043A"/>
    <w:rsid w:val="00C8662B"/>
    <w:rsid w:val="00FA3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7807"/>
  <w15:docId w15:val="{01727C2B-BFF9-4306-B9B3-35992413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jc w:val="both"/>
    </w:pPr>
    <w:rPr>
      <w:rFonts w:ascii="Calibri" w:hAnsi="Calibri" w:cs="Arial"/>
      <w:kern w:val="2"/>
      <w:sz w:val="21"/>
      <w:szCs w:val="22"/>
    </w:rPr>
  </w:style>
  <w:style w:type="paragraph" w:styleId="1">
    <w:name w:val="heading 1"/>
    <w:basedOn w:val="a0"/>
    <w:next w:val="a0"/>
    <w:pPr>
      <w:keepNext/>
      <w:keepLines/>
      <w:spacing w:before="340" w:after="330" w:line="578" w:lineRule="auto"/>
      <w:outlineLvl w:val="0"/>
    </w:pPr>
    <w:rPr>
      <w:b/>
      <w:kern w:val="44"/>
      <w:sz w:val="44"/>
    </w:rPr>
  </w:style>
  <w:style w:type="paragraph" w:styleId="2">
    <w:name w:val="heading 2"/>
    <w:basedOn w:val="a0"/>
    <w:next w:val="a0"/>
    <w:pPr>
      <w:keepNext/>
      <w:keepLines/>
      <w:spacing w:before="260" w:after="260" w:line="415" w:lineRule="auto"/>
      <w:outlineLvl w:val="1"/>
    </w:pPr>
    <w:rPr>
      <w:rFonts w:ascii="Arial" w:eastAsia="黑体" w:hAnsi="Arial"/>
      <w:b/>
      <w:sz w:val="32"/>
    </w:rPr>
  </w:style>
  <w:style w:type="paragraph" w:styleId="3">
    <w:name w:val="heading 3"/>
    <w:basedOn w:val="a0"/>
    <w:next w:val="a0"/>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index 5"/>
    <w:basedOn w:val="a0"/>
    <w:next w:val="a0"/>
    <w:autoRedefine/>
    <w:pPr>
      <w:ind w:left="1680"/>
    </w:pPr>
  </w:style>
  <w:style w:type="paragraph" w:styleId="6">
    <w:name w:val="index 6"/>
    <w:basedOn w:val="a0"/>
    <w:next w:val="a0"/>
    <w:autoRedefine/>
    <w:pPr>
      <w:ind w:left="2100"/>
    </w:pPr>
  </w:style>
  <w:style w:type="paragraph" w:styleId="7">
    <w:name w:val="index 7"/>
    <w:basedOn w:val="a0"/>
    <w:next w:val="a0"/>
    <w:autoRedefine/>
    <w:pPr>
      <w:ind w:left="2520"/>
    </w:pPr>
  </w:style>
  <w:style w:type="paragraph" w:styleId="8">
    <w:name w:val="index 8"/>
    <w:basedOn w:val="a0"/>
    <w:next w:val="a0"/>
    <w:autoRedefine/>
    <w:pPr>
      <w:ind w:left="2940"/>
    </w:pPr>
  </w:style>
  <w:style w:type="paragraph" w:styleId="9">
    <w:name w:val="index 9"/>
    <w:next w:val="a0"/>
    <w:autoRedefine/>
    <w:pPr>
      <w:widowControl w:val="0"/>
      <w:ind w:left="3360"/>
      <w:jc w:val="both"/>
    </w:pPr>
    <w:rPr>
      <w:rFonts w:ascii="Calibri" w:hAnsi="Calibri" w:cs="Arial"/>
      <w:kern w:val="2"/>
      <w:sz w:val="21"/>
      <w:szCs w:val="22"/>
    </w:rPr>
  </w:style>
  <w:style w:type="paragraph" w:styleId="10">
    <w:name w:val="toc 1"/>
    <w:basedOn w:val="a0"/>
    <w:next w:val="a0"/>
    <w:autoRedefine/>
  </w:style>
  <w:style w:type="paragraph" w:styleId="50">
    <w:name w:val="toc 5"/>
    <w:basedOn w:val="a0"/>
    <w:next w:val="a0"/>
    <w:autoRedefine/>
    <w:pPr>
      <w:ind w:left="1680"/>
    </w:pPr>
  </w:style>
  <w:style w:type="paragraph" w:styleId="60">
    <w:name w:val="toc 6"/>
    <w:basedOn w:val="a0"/>
    <w:next w:val="a0"/>
    <w:autoRedefine/>
    <w:pPr>
      <w:ind w:left="2100"/>
    </w:pPr>
  </w:style>
  <w:style w:type="paragraph" w:styleId="70">
    <w:name w:val="toc 7"/>
    <w:basedOn w:val="a0"/>
    <w:next w:val="a0"/>
    <w:autoRedefine/>
    <w:pPr>
      <w:ind w:left="2520"/>
    </w:pPr>
  </w:style>
  <w:style w:type="paragraph" w:styleId="80">
    <w:name w:val="toc 8"/>
    <w:basedOn w:val="a0"/>
    <w:next w:val="a0"/>
    <w:autoRedefine/>
    <w:pPr>
      <w:ind w:left="2940"/>
    </w:pPr>
  </w:style>
  <w:style w:type="paragraph" w:styleId="90">
    <w:name w:val="toc 9"/>
    <w:basedOn w:val="a0"/>
    <w:next w:val="a0"/>
    <w:autoRedefine/>
    <w:pPr>
      <w:ind w:left="3360"/>
    </w:pPr>
  </w:style>
  <w:style w:type="paragraph" w:styleId="a4">
    <w:name w:val="Normal Indent"/>
    <w:basedOn w:val="a0"/>
    <w:pPr>
      <w:ind w:firstLine="420"/>
    </w:pPr>
  </w:style>
  <w:style w:type="paragraph" w:styleId="a5">
    <w:name w:val="footnote text"/>
    <w:basedOn w:val="a0"/>
    <w:pPr>
      <w:snapToGrid w:val="0"/>
      <w:jc w:val="left"/>
    </w:pPr>
    <w:rPr>
      <w:sz w:val="18"/>
    </w:rPr>
  </w:style>
  <w:style w:type="paragraph" w:styleId="a6">
    <w:name w:val="header"/>
    <w:basedOn w:val="a0"/>
    <w:pPr>
      <w:pBdr>
        <w:bottom w:val="single" w:sz="6" w:space="1" w:color="auto"/>
      </w:pBdr>
      <w:tabs>
        <w:tab w:val="center" w:pos="4153"/>
        <w:tab w:val="right" w:pos="8307"/>
      </w:tabs>
      <w:snapToGrid w:val="0"/>
      <w:jc w:val="center"/>
    </w:pPr>
    <w:rPr>
      <w:sz w:val="18"/>
    </w:rPr>
  </w:style>
  <w:style w:type="paragraph" w:styleId="a7">
    <w:name w:val="footer"/>
    <w:basedOn w:val="a0"/>
    <w:pPr>
      <w:tabs>
        <w:tab w:val="center" w:pos="4153"/>
        <w:tab w:val="right" w:pos="8307"/>
      </w:tabs>
      <w:snapToGrid w:val="0"/>
      <w:jc w:val="left"/>
    </w:pPr>
    <w:rPr>
      <w:sz w:val="18"/>
    </w:rPr>
  </w:style>
  <w:style w:type="character" w:styleId="a8">
    <w:name w:val="footnote reference"/>
    <w:rPr>
      <w:vertAlign w:val="superscript"/>
    </w:rPr>
  </w:style>
  <w:style w:type="paragraph" w:styleId="a9">
    <w:name w:val="List"/>
    <w:basedOn w:val="a0"/>
    <w:pPr>
      <w:ind w:left="420" w:hanging="420"/>
    </w:pPr>
  </w:style>
  <w:style w:type="paragraph" w:styleId="a">
    <w:name w:val="List Bullet"/>
    <w:basedOn w:val="a0"/>
    <w:pPr>
      <w:numPr>
        <w:numId w:val="1"/>
      </w:numPr>
    </w:pPr>
  </w:style>
  <w:style w:type="paragraph" w:styleId="20">
    <w:name w:val="List 2"/>
    <w:basedOn w:val="a0"/>
    <w:pPr>
      <w:ind w:left="840" w:hanging="420"/>
    </w:pPr>
  </w:style>
  <w:style w:type="paragraph" w:styleId="30">
    <w:name w:val="List 3"/>
    <w:basedOn w:val="a0"/>
    <w:pPr>
      <w:ind w:left="1260" w:hanging="420"/>
    </w:pPr>
  </w:style>
  <w:style w:type="paragraph" w:styleId="4">
    <w:name w:val="List 4"/>
    <w:basedOn w:val="a0"/>
    <w:pPr>
      <w:ind w:left="1680" w:hanging="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310">
    <w:name w:val="样式 3 10 磅"/>
    <w:next w:val="10"/>
    <w:pPr>
      <w:widowControl w:val="0"/>
      <w:jc w:val="both"/>
    </w:pPr>
    <w:rPr>
      <w:rFonts w:ascii="Calibri" w:hAnsi="Calibri" w:cs="Arial"/>
      <w:kern w:val="2"/>
      <w:sz w:val="21"/>
      <w:szCs w:val="22"/>
    </w:rPr>
  </w:style>
  <w:style w:type="paragraph" w:customStyle="1" w:styleId="100">
    <w:name w:val="样式 10 磅"/>
    <w:next w:val="50"/>
    <w:pPr>
      <w:widowControl w:val="0"/>
      <w:jc w:val="both"/>
    </w:pPr>
    <w:rPr>
      <w:rFonts w:ascii="Calibri" w:hAnsi="Calibri" w:cs="Arial"/>
      <w:kern w:val="2"/>
      <w:sz w:val="21"/>
      <w:szCs w:val="22"/>
    </w:rPr>
  </w:style>
  <w:style w:type="paragraph" w:customStyle="1" w:styleId="910">
    <w:name w:val="样式 9 10 磅"/>
    <w:next w:val="70"/>
    <w:pPr>
      <w:widowControl w:val="0"/>
      <w:jc w:val="both"/>
    </w:pPr>
    <w:rPr>
      <w:rFonts w:ascii="Calibri" w:hAnsi="Calibri" w:cs="Arial"/>
      <w:kern w:val="2"/>
      <w:sz w:val="21"/>
      <w:szCs w:val="22"/>
    </w:rPr>
  </w:style>
  <w:style w:type="paragraph" w:customStyle="1" w:styleId="710">
    <w:name w:val="样式 7 10 磅"/>
    <w:next w:val="6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80"/>
    <w:pPr>
      <w:widowControl w:val="0"/>
      <w:jc w:val="both"/>
    </w:pPr>
    <w:rPr>
      <w:rFonts w:ascii="Calibri" w:hAnsi="Calibri" w:cs="Arial"/>
      <w:kern w:val="2"/>
      <w:sz w:val="21"/>
      <w:szCs w:val="22"/>
    </w:rPr>
  </w:style>
  <w:style w:type="paragraph" w:customStyle="1" w:styleId="1310">
    <w:name w:val="样式 13 10 磅"/>
    <w:next w:val="90"/>
    <w:pPr>
      <w:widowControl w:val="0"/>
      <w:jc w:val="both"/>
    </w:pPr>
    <w:rPr>
      <w:rFonts w:ascii="Calibri" w:hAnsi="Calibri" w:cs="Arial"/>
      <w:kern w:val="2"/>
      <w:sz w:val="21"/>
      <w:szCs w:val="22"/>
    </w:rPr>
  </w:style>
  <w:style w:type="paragraph" w:customStyle="1" w:styleId="1510">
    <w:name w:val="样式 15 10 磅"/>
    <w:next w:val="a4"/>
    <w:pPr>
      <w:widowControl w:val="0"/>
      <w:jc w:val="both"/>
    </w:pPr>
    <w:rPr>
      <w:rFonts w:ascii="Calibri" w:hAnsi="Calibri" w:cs="Arial"/>
      <w:kern w:val="2"/>
      <w:sz w:val="21"/>
      <w:szCs w:val="22"/>
    </w:rPr>
  </w:style>
  <w:style w:type="paragraph" w:customStyle="1" w:styleId="1710">
    <w:name w:val="样式 17 10 磅"/>
    <w:next w:val="a5"/>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9"/>
    <w:pPr>
      <w:widowControl w:val="0"/>
      <w:jc w:val="both"/>
    </w:pPr>
    <w:rPr>
      <w:rFonts w:ascii="Calibri" w:hAnsi="Calibri" w:cs="Arial"/>
      <w:kern w:val="2"/>
      <w:sz w:val="21"/>
      <w:szCs w:val="22"/>
    </w:rPr>
  </w:style>
  <w:style w:type="paragraph" w:customStyle="1" w:styleId="1610">
    <w:name w:val="样式 16 10 磅"/>
    <w:next w:val="a"/>
    <w:pPr>
      <w:widowControl w:val="0"/>
      <w:jc w:val="both"/>
    </w:pPr>
    <w:rPr>
      <w:rFonts w:ascii="Calibri" w:hAnsi="Calibri" w:cs="Arial"/>
      <w:kern w:val="2"/>
      <w:sz w:val="21"/>
      <w:szCs w:val="22"/>
    </w:rPr>
  </w:style>
  <w:style w:type="paragraph" w:customStyle="1" w:styleId="1910">
    <w:name w:val="样式 19 10 磅"/>
    <w:next w:val="20"/>
    <w:pPr>
      <w:widowControl w:val="0"/>
      <w:jc w:val="both"/>
    </w:pPr>
    <w:rPr>
      <w:rFonts w:ascii="Calibri" w:hAnsi="Calibri" w:cs="Arial"/>
      <w:kern w:val="2"/>
      <w:sz w:val="21"/>
      <w:szCs w:val="22"/>
    </w:rPr>
  </w:style>
  <w:style w:type="paragraph" w:customStyle="1" w:styleId="2010">
    <w:name w:val="样式 20 10 磅"/>
    <w:next w:val="30"/>
    <w:pPr>
      <w:widowControl w:val="0"/>
      <w:jc w:val="both"/>
    </w:pPr>
    <w:rPr>
      <w:rFonts w:ascii="Calibri" w:hAnsi="Calibri" w:cs="Arial"/>
      <w:kern w:val="2"/>
      <w:sz w:val="21"/>
      <w:szCs w:val="22"/>
    </w:rPr>
  </w:style>
  <w:style w:type="paragraph" w:customStyle="1" w:styleId="2110">
    <w:name w:val="样式 21 10 磅"/>
    <w:next w:val="4"/>
    <w:pPr>
      <w:widowControl w:val="0"/>
      <w:jc w:val="both"/>
    </w:pPr>
    <w:rPr>
      <w:rFonts w:ascii="Calibri" w:hAnsi="Calibri" w:cs="Arial"/>
      <w:kern w:val="2"/>
      <w:sz w:val="21"/>
      <w:szCs w:val="22"/>
    </w:rPr>
  </w:style>
  <w:style w:type="paragraph" w:customStyle="1" w:styleId="aa">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510">
    <w:name w:val="样式 5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3910">
    <w:name w:val="样式 39 10 磅"/>
    <w:pPr>
      <w:widowControl w:val="0"/>
      <w:jc w:val="both"/>
    </w:pPr>
    <w:rPr>
      <w:rFonts w:ascii="Calibri" w:hAnsi="Calibri" w:cs="Arial"/>
      <w:kern w:val="2"/>
      <w:sz w:val="21"/>
      <w:szCs w:val="22"/>
    </w:rPr>
  </w:style>
  <w:style w:type="paragraph" w:customStyle="1" w:styleId="4010">
    <w:name w:val="样式 40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414</Words>
  <Characters>2362</Characters>
  <Application>Microsoft Office Word</Application>
  <DocSecurity>0</DocSecurity>
  <Lines>19</Lines>
  <Paragraphs>5</Paragraphs>
  <ScaleCrop>false</ScaleCrop>
  <Company>njhg</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2</cp:revision>
  <dcterms:created xsi:type="dcterms:W3CDTF">2025-12-01T03:15:00Z</dcterms:created>
  <dcterms:modified xsi:type="dcterms:W3CDTF">2025-12-01T03:15:00Z</dcterms:modified>
</cp:coreProperties>
</file>